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52" w:rsidRPr="00B5386F" w:rsidRDefault="00563F6E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5386F">
        <w:rPr>
          <w:rFonts w:ascii="Times New Roman" w:hAnsi="Times New Roman" w:cs="Times New Roman"/>
          <w:sz w:val="23"/>
          <w:szCs w:val="23"/>
        </w:rPr>
        <w:t>УТВЕРЖДЕНО</w:t>
      </w:r>
    </w:p>
    <w:p w:rsidR="00A01752" w:rsidRPr="00B5386F" w:rsidRDefault="00563F6E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5386F">
        <w:rPr>
          <w:rFonts w:ascii="Times New Roman" w:hAnsi="Times New Roman" w:cs="Times New Roman"/>
          <w:sz w:val="23"/>
          <w:szCs w:val="23"/>
        </w:rPr>
        <w:t>постановлением Администрации</w:t>
      </w:r>
    </w:p>
    <w:p w:rsidR="00A01752" w:rsidRPr="00B5386F" w:rsidRDefault="00563F6E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5386F">
        <w:rPr>
          <w:rFonts w:ascii="Times New Roman" w:hAnsi="Times New Roman" w:cs="Times New Roman"/>
          <w:sz w:val="23"/>
          <w:szCs w:val="23"/>
        </w:rPr>
        <w:t>муниципального образования</w:t>
      </w:r>
    </w:p>
    <w:p w:rsidR="00A01752" w:rsidRPr="00B5386F" w:rsidRDefault="00563F6E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5386F">
        <w:rPr>
          <w:rFonts w:ascii="Times New Roman" w:hAnsi="Times New Roman" w:cs="Times New Roman"/>
          <w:sz w:val="23"/>
          <w:szCs w:val="23"/>
        </w:rPr>
        <w:t>«Муниципальный округ</w:t>
      </w:r>
    </w:p>
    <w:p w:rsidR="00A01752" w:rsidRPr="00B5386F" w:rsidRDefault="00B5386F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B5386F">
        <w:rPr>
          <w:rFonts w:ascii="Times New Roman" w:hAnsi="Times New Roman" w:cs="Times New Roman"/>
          <w:sz w:val="23"/>
          <w:szCs w:val="23"/>
        </w:rPr>
        <w:t>У</w:t>
      </w:r>
      <w:r w:rsidR="00AE3191" w:rsidRPr="00B5386F">
        <w:rPr>
          <w:rFonts w:ascii="Times New Roman" w:hAnsi="Times New Roman" w:cs="Times New Roman"/>
          <w:sz w:val="23"/>
          <w:szCs w:val="23"/>
        </w:rPr>
        <w:t>винский</w:t>
      </w:r>
      <w:proofErr w:type="spellEnd"/>
      <w:r w:rsidR="00563F6E" w:rsidRPr="00B5386F">
        <w:rPr>
          <w:rFonts w:ascii="Times New Roman" w:hAnsi="Times New Roman" w:cs="Times New Roman"/>
          <w:sz w:val="23"/>
          <w:szCs w:val="23"/>
        </w:rPr>
        <w:t xml:space="preserve"> район</w:t>
      </w:r>
    </w:p>
    <w:p w:rsidR="00A01752" w:rsidRPr="00B5386F" w:rsidRDefault="00563F6E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5386F">
        <w:rPr>
          <w:rFonts w:ascii="Times New Roman" w:hAnsi="Times New Roman" w:cs="Times New Roman"/>
          <w:sz w:val="23"/>
          <w:szCs w:val="23"/>
        </w:rPr>
        <w:t>Удмуртской Республики»</w:t>
      </w:r>
    </w:p>
    <w:p w:rsidR="00A01752" w:rsidRDefault="00563F6E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B5386F">
        <w:rPr>
          <w:rFonts w:ascii="Times New Roman" w:hAnsi="Times New Roman" w:cs="Times New Roman"/>
          <w:sz w:val="23"/>
          <w:szCs w:val="23"/>
        </w:rPr>
        <w:t xml:space="preserve">от </w:t>
      </w:r>
      <w:r w:rsidR="002E2E7A">
        <w:rPr>
          <w:rFonts w:ascii="Times New Roman" w:hAnsi="Times New Roman" w:cs="Times New Roman"/>
          <w:sz w:val="23"/>
          <w:szCs w:val="23"/>
        </w:rPr>
        <w:t>08.04</w:t>
      </w:r>
      <w:r w:rsidR="00851D20">
        <w:rPr>
          <w:rFonts w:ascii="Times New Roman" w:hAnsi="Times New Roman" w:cs="Times New Roman"/>
          <w:sz w:val="23"/>
          <w:szCs w:val="23"/>
        </w:rPr>
        <w:t>.2026</w:t>
      </w:r>
      <w:r w:rsidRPr="00B5386F">
        <w:rPr>
          <w:rFonts w:ascii="Times New Roman" w:hAnsi="Times New Roman" w:cs="Times New Roman"/>
          <w:sz w:val="23"/>
          <w:szCs w:val="23"/>
        </w:rPr>
        <w:t xml:space="preserve"> № </w:t>
      </w:r>
      <w:r w:rsidR="002E2E7A">
        <w:rPr>
          <w:rFonts w:ascii="Times New Roman" w:hAnsi="Times New Roman" w:cs="Times New Roman"/>
          <w:sz w:val="23"/>
          <w:szCs w:val="23"/>
        </w:rPr>
        <w:t>388</w:t>
      </w:r>
    </w:p>
    <w:p w:rsidR="00B5386F" w:rsidRDefault="00B5386F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:rsidR="00B5386F" w:rsidRPr="00B5386F" w:rsidRDefault="00B5386F" w:rsidP="00C735C3">
      <w:pPr>
        <w:spacing w:after="0" w:line="0" w:lineRule="atLeast"/>
        <w:ind w:firstLine="5670"/>
        <w:contextualSpacing/>
        <w:jc w:val="both"/>
        <w:rPr>
          <w:rFonts w:ascii="Times New Roman" w:hAnsi="Times New Roman" w:cs="Times New Roman"/>
          <w:sz w:val="23"/>
          <w:szCs w:val="23"/>
        </w:rPr>
      </w:pPr>
    </w:p>
    <w:p w:rsidR="00A01752" w:rsidRPr="00475309" w:rsidRDefault="00A01752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55A4" w:rsidRPr="00475309" w:rsidRDefault="00F155A4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752" w:rsidRPr="00475309" w:rsidRDefault="00563F6E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786A45" w:rsidRDefault="00563F6E" w:rsidP="00786A4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о проведен</w:t>
      </w:r>
      <w:proofErr w:type="gramStart"/>
      <w:r w:rsidRPr="00475309"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 w:rsidRPr="00475309">
        <w:rPr>
          <w:rFonts w:ascii="Times New Roman" w:hAnsi="Times New Roman" w:cs="Times New Roman"/>
          <w:b/>
          <w:sz w:val="24"/>
          <w:szCs w:val="24"/>
        </w:rPr>
        <w:t>кциона в электронной форме</w:t>
      </w:r>
      <w:r w:rsidR="003425D0">
        <w:rPr>
          <w:rFonts w:ascii="Times New Roman" w:hAnsi="Times New Roman" w:cs="Times New Roman"/>
          <w:b/>
          <w:sz w:val="24"/>
          <w:szCs w:val="24"/>
        </w:rPr>
        <w:t xml:space="preserve"> (электронный аукцион)</w:t>
      </w:r>
      <w:r w:rsidRPr="00475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31E" w:rsidRPr="00475309">
        <w:rPr>
          <w:rFonts w:ascii="Times New Roman" w:hAnsi="Times New Roman" w:cs="Times New Roman"/>
          <w:b/>
          <w:sz w:val="24"/>
          <w:szCs w:val="24"/>
        </w:rPr>
        <w:t>на право заключения договор</w:t>
      </w:r>
      <w:r w:rsidR="00AE3191" w:rsidRPr="00475309">
        <w:rPr>
          <w:rFonts w:ascii="Times New Roman" w:hAnsi="Times New Roman" w:cs="Times New Roman"/>
          <w:b/>
          <w:sz w:val="24"/>
          <w:szCs w:val="24"/>
        </w:rPr>
        <w:t>а</w:t>
      </w:r>
      <w:r w:rsidR="00D4431E" w:rsidRPr="00475309">
        <w:rPr>
          <w:rFonts w:ascii="Times New Roman" w:hAnsi="Times New Roman" w:cs="Times New Roman"/>
          <w:b/>
          <w:sz w:val="24"/>
          <w:szCs w:val="24"/>
        </w:rPr>
        <w:t xml:space="preserve"> аренды </w:t>
      </w:r>
      <w:r w:rsidR="0082516B" w:rsidRPr="00475309">
        <w:rPr>
          <w:rFonts w:ascii="Times New Roman" w:hAnsi="Times New Roman" w:cs="Times New Roman"/>
          <w:b/>
          <w:sz w:val="24"/>
          <w:szCs w:val="24"/>
        </w:rPr>
        <w:t>земельн</w:t>
      </w:r>
      <w:r w:rsidR="00AE3191" w:rsidRPr="00475309">
        <w:rPr>
          <w:rFonts w:ascii="Times New Roman" w:hAnsi="Times New Roman" w:cs="Times New Roman"/>
          <w:b/>
          <w:sz w:val="24"/>
          <w:szCs w:val="24"/>
        </w:rPr>
        <w:t>ого</w:t>
      </w:r>
      <w:r w:rsidR="0082516B" w:rsidRPr="00475309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786A45">
        <w:rPr>
          <w:rFonts w:ascii="Times New Roman" w:hAnsi="Times New Roman" w:cs="Times New Roman"/>
          <w:b/>
          <w:sz w:val="24"/>
          <w:szCs w:val="24"/>
        </w:rPr>
        <w:t>а с</w:t>
      </w:r>
      <w:r w:rsidR="00786A45" w:rsidRPr="00786A45">
        <w:rPr>
          <w:rFonts w:ascii="Times New Roman" w:hAnsi="Times New Roman" w:cs="Times New Roman"/>
          <w:b/>
          <w:sz w:val="24"/>
          <w:szCs w:val="24"/>
        </w:rPr>
        <w:t xml:space="preserve"> кадастровым номером 18:21:049003:1970</w:t>
      </w:r>
    </w:p>
    <w:p w:rsidR="00786A45" w:rsidRDefault="00786A45" w:rsidP="00786A4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A45" w:rsidRDefault="00786A45" w:rsidP="00786A45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752" w:rsidRPr="00475309" w:rsidRDefault="00563F6E" w:rsidP="00786A45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Организатор аукциона: </w:t>
      </w:r>
      <w:proofErr w:type="gramStart"/>
      <w:r w:rsidR="00AE3191" w:rsidRPr="00475309">
        <w:rPr>
          <w:rFonts w:ascii="Times New Roman" w:hAnsi="Times New Roman" w:cs="Times New Roman"/>
          <w:sz w:val="24"/>
          <w:szCs w:val="24"/>
        </w:rPr>
        <w:t xml:space="preserve">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="00AE3191" w:rsidRPr="00475309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="00AE3191" w:rsidRPr="00475309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</w:t>
      </w:r>
      <w:r w:rsidRPr="00475309">
        <w:rPr>
          <w:rFonts w:ascii="Times New Roman" w:hAnsi="Times New Roman" w:cs="Times New Roman"/>
          <w:sz w:val="24"/>
          <w:szCs w:val="24"/>
        </w:rPr>
        <w:t>(</w:t>
      </w:r>
      <w:r w:rsidR="00AE3191" w:rsidRPr="00475309">
        <w:rPr>
          <w:rFonts w:ascii="Times New Roman" w:hAnsi="Times New Roman" w:cs="Times New Roman"/>
          <w:sz w:val="24"/>
          <w:szCs w:val="24"/>
        </w:rPr>
        <w:t>427260</w:t>
      </w:r>
      <w:r w:rsidRPr="00475309">
        <w:rPr>
          <w:rFonts w:ascii="Times New Roman" w:hAnsi="Times New Roman" w:cs="Times New Roman"/>
          <w:sz w:val="24"/>
          <w:szCs w:val="24"/>
        </w:rPr>
        <w:t xml:space="preserve">, Удмуртская Республика, </w:t>
      </w:r>
      <w:proofErr w:type="spellStart"/>
      <w:r w:rsidR="00AE3191" w:rsidRPr="00475309">
        <w:rPr>
          <w:rFonts w:ascii="Times New Roman" w:hAnsi="Times New Roman" w:cs="Times New Roman"/>
          <w:sz w:val="24"/>
          <w:szCs w:val="24"/>
        </w:rPr>
        <w:t>Увински</w:t>
      </w:r>
      <w:r w:rsidRPr="00475309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475309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AE3191" w:rsidRPr="00475309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="00AE3191" w:rsidRPr="00475309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475309">
        <w:rPr>
          <w:rFonts w:ascii="Times New Roman" w:hAnsi="Times New Roman" w:cs="Times New Roman"/>
          <w:sz w:val="24"/>
          <w:szCs w:val="24"/>
        </w:rPr>
        <w:t xml:space="preserve">, ул. Калинина, </w:t>
      </w:r>
      <w:proofErr w:type="spellStart"/>
      <w:r w:rsidR="00AE3191" w:rsidRPr="00475309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AE3191" w:rsidRPr="00475309">
        <w:rPr>
          <w:rFonts w:ascii="Times New Roman" w:hAnsi="Times New Roman" w:cs="Times New Roman"/>
          <w:sz w:val="24"/>
          <w:szCs w:val="24"/>
        </w:rPr>
        <w:t>. 19</w:t>
      </w:r>
      <w:r w:rsidRPr="00475309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r w:rsidR="00475309" w:rsidRPr="00475309">
        <w:rPr>
          <w:rFonts w:ascii="Times New Roman" w:hAnsi="Times New Roman" w:cs="Times New Roman"/>
          <w:sz w:val="24"/>
          <w:szCs w:val="24"/>
        </w:rPr>
        <w:t>uizo@uv.udmr.ru</w:t>
      </w:r>
      <w:r w:rsidR="00AE3191" w:rsidRPr="00475309">
        <w:rPr>
          <w:rFonts w:ascii="Times New Roman" w:hAnsi="Times New Roman" w:cs="Times New Roman"/>
          <w:sz w:val="24"/>
          <w:szCs w:val="24"/>
        </w:rPr>
        <w:t>,  тел: +7(34130</w:t>
      </w:r>
      <w:r w:rsidRPr="00475309">
        <w:rPr>
          <w:rFonts w:ascii="Times New Roman" w:hAnsi="Times New Roman" w:cs="Times New Roman"/>
          <w:sz w:val="24"/>
          <w:szCs w:val="24"/>
        </w:rPr>
        <w:t>)</w:t>
      </w:r>
      <w:r w:rsidR="00AE3191" w:rsidRPr="00475309">
        <w:rPr>
          <w:rFonts w:ascii="Times New Roman" w:hAnsi="Times New Roman" w:cs="Times New Roman"/>
          <w:sz w:val="24"/>
          <w:szCs w:val="24"/>
        </w:rPr>
        <w:t>52201</w:t>
      </w:r>
      <w:r w:rsidRPr="00475309">
        <w:rPr>
          <w:rFonts w:ascii="Times New Roman" w:hAnsi="Times New Roman" w:cs="Times New Roman"/>
          <w:sz w:val="24"/>
          <w:szCs w:val="24"/>
        </w:rPr>
        <w:t xml:space="preserve"> (далее – Организатор).</w:t>
      </w:r>
      <w:proofErr w:type="gramEnd"/>
    </w:p>
    <w:p w:rsidR="00A01752" w:rsidRPr="00475309" w:rsidRDefault="00563F6E" w:rsidP="00C735C3">
      <w:pPr>
        <w:pStyle w:val="af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Орган исполнительной власти, уполномоченный на принятие правового акта о проведении торгов: </w:t>
      </w:r>
      <w:r w:rsidR="007375F1">
        <w:rPr>
          <w:rFonts w:ascii="Times New Roman" w:hAnsi="Times New Roman" w:cs="Times New Roman"/>
          <w:sz w:val="24"/>
          <w:szCs w:val="24"/>
        </w:rPr>
        <w:t>Администрация</w:t>
      </w:r>
      <w:r w:rsidR="007375F1" w:rsidRPr="007375F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«Муниципальный округ </w:t>
      </w:r>
      <w:proofErr w:type="spellStart"/>
      <w:r w:rsidR="007375F1" w:rsidRPr="007375F1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="007375F1" w:rsidRPr="007375F1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</w:t>
      </w:r>
      <w:r w:rsidRPr="00475309">
        <w:rPr>
          <w:rFonts w:ascii="Times New Roman" w:hAnsi="Times New Roman" w:cs="Times New Roman"/>
          <w:sz w:val="24"/>
          <w:szCs w:val="24"/>
        </w:rPr>
        <w:t>(</w:t>
      </w:r>
      <w:r w:rsidR="00475309" w:rsidRPr="00475309">
        <w:rPr>
          <w:rFonts w:ascii="Times New Roman" w:hAnsi="Times New Roman" w:cs="Times New Roman"/>
          <w:sz w:val="24"/>
          <w:szCs w:val="24"/>
        </w:rPr>
        <w:t xml:space="preserve">427260, Удмуртская Республика, </w:t>
      </w:r>
      <w:proofErr w:type="spellStart"/>
      <w:r w:rsidR="00475309" w:rsidRPr="00475309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="00475309" w:rsidRPr="00475309">
        <w:rPr>
          <w:rFonts w:ascii="Times New Roman" w:hAnsi="Times New Roman" w:cs="Times New Roman"/>
          <w:sz w:val="24"/>
          <w:szCs w:val="24"/>
        </w:rPr>
        <w:t xml:space="preserve"> район, пос. </w:t>
      </w:r>
      <w:proofErr w:type="spellStart"/>
      <w:r w:rsidR="00475309" w:rsidRPr="00475309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="00475309" w:rsidRPr="00475309">
        <w:rPr>
          <w:rFonts w:ascii="Times New Roman" w:hAnsi="Times New Roman" w:cs="Times New Roman"/>
          <w:sz w:val="24"/>
          <w:szCs w:val="24"/>
        </w:rPr>
        <w:t xml:space="preserve">, ул. Калинина, </w:t>
      </w:r>
      <w:proofErr w:type="spellStart"/>
      <w:r w:rsidR="00475309" w:rsidRPr="00475309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="00475309" w:rsidRPr="00475309">
        <w:rPr>
          <w:rFonts w:ascii="Times New Roman" w:hAnsi="Times New Roman" w:cs="Times New Roman"/>
          <w:sz w:val="24"/>
          <w:szCs w:val="24"/>
        </w:rPr>
        <w:t>. 19</w:t>
      </w:r>
      <w:r w:rsidRPr="00475309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01752" w:rsidRPr="00475309" w:rsidRDefault="00563F6E" w:rsidP="00C735C3">
      <w:pPr>
        <w:pStyle w:val="af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Разъяснения по вопросам проведения аукциона предоставляются </w:t>
      </w:r>
      <w:r w:rsidR="007375F1" w:rsidRPr="007375F1">
        <w:rPr>
          <w:rFonts w:ascii="Times New Roman" w:hAnsi="Times New Roman" w:cs="Times New Roman"/>
          <w:sz w:val="24"/>
          <w:szCs w:val="24"/>
        </w:rPr>
        <w:t>Управление</w:t>
      </w:r>
      <w:r w:rsidR="007375F1">
        <w:rPr>
          <w:rFonts w:ascii="Times New Roman" w:hAnsi="Times New Roman" w:cs="Times New Roman"/>
          <w:sz w:val="24"/>
          <w:szCs w:val="24"/>
        </w:rPr>
        <w:t>м</w:t>
      </w:r>
      <w:r w:rsidR="007375F1" w:rsidRPr="007375F1">
        <w:rPr>
          <w:rFonts w:ascii="Times New Roman" w:hAnsi="Times New Roman" w:cs="Times New Roman"/>
          <w:sz w:val="24"/>
          <w:szCs w:val="24"/>
        </w:rPr>
        <w:t xml:space="preserve"> имущественных и земельных отношений Администрации муниципального образования «Муниципальный округ </w:t>
      </w:r>
      <w:proofErr w:type="spellStart"/>
      <w:r w:rsidR="007375F1" w:rsidRPr="007375F1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="007375F1" w:rsidRPr="007375F1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</w:t>
      </w:r>
      <w:r w:rsidRPr="00475309">
        <w:rPr>
          <w:rFonts w:ascii="Times New Roman" w:hAnsi="Times New Roman" w:cs="Times New Roman"/>
          <w:sz w:val="24"/>
          <w:szCs w:val="24"/>
        </w:rPr>
        <w:t xml:space="preserve"> (контактный телефон +7(3</w:t>
      </w:r>
      <w:r w:rsidR="00475309">
        <w:rPr>
          <w:rFonts w:ascii="Times New Roman" w:hAnsi="Times New Roman" w:cs="Times New Roman"/>
          <w:sz w:val="24"/>
          <w:szCs w:val="24"/>
        </w:rPr>
        <w:t>4130</w:t>
      </w:r>
      <w:r w:rsidRPr="00475309">
        <w:rPr>
          <w:rFonts w:ascii="Times New Roman" w:hAnsi="Times New Roman" w:cs="Times New Roman"/>
          <w:sz w:val="24"/>
          <w:szCs w:val="24"/>
        </w:rPr>
        <w:t>)</w:t>
      </w:r>
      <w:r w:rsidR="00475309">
        <w:rPr>
          <w:rFonts w:ascii="Times New Roman" w:hAnsi="Times New Roman" w:cs="Times New Roman"/>
          <w:sz w:val="24"/>
          <w:szCs w:val="24"/>
        </w:rPr>
        <w:t>5-22-01</w:t>
      </w:r>
      <w:r w:rsidRPr="00475309">
        <w:rPr>
          <w:rFonts w:ascii="Times New Roman" w:hAnsi="Times New Roman" w:cs="Times New Roman"/>
          <w:sz w:val="24"/>
          <w:szCs w:val="24"/>
        </w:rPr>
        <w:t xml:space="preserve">, электронная почта </w:t>
      </w:r>
      <w:r w:rsidR="00AE3191" w:rsidRPr="00475309">
        <w:rPr>
          <w:rFonts w:ascii="Times New Roman" w:hAnsi="Times New Roman" w:cs="Times New Roman"/>
          <w:sz w:val="24"/>
          <w:szCs w:val="24"/>
        </w:rPr>
        <w:t>uizo@uv.udmr.ru</w:t>
      </w:r>
      <w:r w:rsidRPr="00475309">
        <w:rPr>
          <w:rFonts w:ascii="Times New Roman" w:hAnsi="Times New Roman" w:cs="Times New Roman"/>
          <w:sz w:val="24"/>
          <w:szCs w:val="24"/>
        </w:rPr>
        <w:t>).</w:t>
      </w:r>
    </w:p>
    <w:p w:rsidR="00CB3581" w:rsidRPr="00475309" w:rsidRDefault="00CB3581" w:rsidP="00CB35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5309">
        <w:rPr>
          <w:rFonts w:ascii="Times New Roman" w:hAnsi="Times New Roman" w:cs="Times New Roman"/>
          <w:bCs/>
          <w:sz w:val="24"/>
          <w:szCs w:val="24"/>
        </w:rPr>
        <w:t xml:space="preserve">Форма аукциона и форма подачи предложений о цене: аукцион </w:t>
      </w:r>
      <w:r w:rsidR="00402999" w:rsidRPr="00475309">
        <w:rPr>
          <w:rFonts w:ascii="Times New Roman" w:hAnsi="Times New Roman" w:cs="Times New Roman"/>
          <w:bCs/>
          <w:sz w:val="24"/>
          <w:szCs w:val="24"/>
        </w:rPr>
        <w:t>на право заключения договор</w:t>
      </w:r>
      <w:r w:rsidR="00AE3191" w:rsidRPr="00475309">
        <w:rPr>
          <w:rFonts w:ascii="Times New Roman" w:hAnsi="Times New Roman" w:cs="Times New Roman"/>
          <w:bCs/>
          <w:sz w:val="24"/>
          <w:szCs w:val="24"/>
        </w:rPr>
        <w:t>а</w:t>
      </w:r>
      <w:r w:rsidR="00402999" w:rsidRPr="00475309">
        <w:rPr>
          <w:rFonts w:ascii="Times New Roman" w:hAnsi="Times New Roman" w:cs="Times New Roman"/>
          <w:bCs/>
          <w:sz w:val="24"/>
          <w:szCs w:val="24"/>
        </w:rPr>
        <w:t xml:space="preserve"> аренды</w:t>
      </w:r>
      <w:r w:rsidRPr="00475309">
        <w:rPr>
          <w:rFonts w:ascii="Times New Roman" w:hAnsi="Times New Roman" w:cs="Times New Roman"/>
          <w:bCs/>
          <w:sz w:val="24"/>
          <w:szCs w:val="24"/>
        </w:rPr>
        <w:t xml:space="preserve"> земельн</w:t>
      </w:r>
      <w:r w:rsidR="00AE3191" w:rsidRPr="00475309">
        <w:rPr>
          <w:rFonts w:ascii="Times New Roman" w:hAnsi="Times New Roman" w:cs="Times New Roman"/>
          <w:bCs/>
          <w:sz w:val="24"/>
          <w:szCs w:val="24"/>
        </w:rPr>
        <w:t>ого</w:t>
      </w:r>
      <w:r w:rsidRPr="00475309">
        <w:rPr>
          <w:rFonts w:ascii="Times New Roman" w:hAnsi="Times New Roman" w:cs="Times New Roman"/>
          <w:bCs/>
          <w:sz w:val="24"/>
          <w:szCs w:val="24"/>
        </w:rPr>
        <w:t xml:space="preserve"> участк</w:t>
      </w:r>
      <w:r w:rsidR="00AE3191" w:rsidRPr="00475309">
        <w:rPr>
          <w:rFonts w:ascii="Times New Roman" w:hAnsi="Times New Roman" w:cs="Times New Roman"/>
          <w:bCs/>
          <w:sz w:val="24"/>
          <w:szCs w:val="24"/>
        </w:rPr>
        <w:t>а</w:t>
      </w:r>
      <w:r w:rsidRPr="00475309">
        <w:rPr>
          <w:rFonts w:ascii="Times New Roman" w:hAnsi="Times New Roman" w:cs="Times New Roman"/>
          <w:bCs/>
          <w:sz w:val="24"/>
          <w:szCs w:val="24"/>
        </w:rPr>
        <w:t xml:space="preserve"> в электронной форме, открытый по форме подачи предложений о цене (далее – аукцион).</w:t>
      </w:r>
    </w:p>
    <w:p w:rsidR="007578BE" w:rsidRDefault="007578BE" w:rsidP="007578B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Основание проведения аукциона – постановление </w:t>
      </w:r>
      <w:r w:rsidRPr="007578BE">
        <w:rPr>
          <w:rFonts w:ascii="Times New Roman" w:hAnsi="Times New Roman" w:cs="Times New Roman"/>
          <w:bCs/>
          <w:sz w:val="24"/>
          <w:szCs w:val="24"/>
        </w:rPr>
        <w:t>Администраци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7578BE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«Муниципальный округ </w:t>
      </w:r>
      <w:proofErr w:type="spellStart"/>
      <w:r w:rsidRPr="007578BE">
        <w:rPr>
          <w:rFonts w:ascii="Times New Roman" w:hAnsi="Times New Roman" w:cs="Times New Roman"/>
          <w:bCs/>
          <w:sz w:val="24"/>
          <w:szCs w:val="24"/>
        </w:rPr>
        <w:t>Увинский</w:t>
      </w:r>
      <w:proofErr w:type="spellEnd"/>
      <w:r w:rsidRPr="007578BE">
        <w:rPr>
          <w:rFonts w:ascii="Times New Roman" w:hAnsi="Times New Roman" w:cs="Times New Roman"/>
          <w:bCs/>
          <w:sz w:val="24"/>
          <w:szCs w:val="24"/>
        </w:rPr>
        <w:t xml:space="preserve"> район Удмуртской Республики» от </w:t>
      </w:r>
      <w:r w:rsidR="002E2E7A">
        <w:rPr>
          <w:rFonts w:ascii="Times New Roman" w:hAnsi="Times New Roman" w:cs="Times New Roman"/>
          <w:bCs/>
          <w:sz w:val="24"/>
          <w:szCs w:val="24"/>
        </w:rPr>
        <w:t>08.04.</w:t>
      </w:r>
      <w:r w:rsidRPr="007578BE">
        <w:rPr>
          <w:rFonts w:ascii="Times New Roman" w:hAnsi="Times New Roman" w:cs="Times New Roman"/>
          <w:bCs/>
          <w:sz w:val="24"/>
          <w:szCs w:val="24"/>
        </w:rPr>
        <w:t>2026</w:t>
      </w:r>
      <w:r w:rsidR="00271D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BE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2E2E7A">
        <w:rPr>
          <w:rFonts w:ascii="Times New Roman" w:hAnsi="Times New Roman" w:cs="Times New Roman"/>
          <w:bCs/>
          <w:sz w:val="24"/>
          <w:szCs w:val="24"/>
        </w:rPr>
        <w:t>388</w:t>
      </w:r>
      <w:r>
        <w:rPr>
          <w:rFonts w:ascii="Times New Roman" w:hAnsi="Times New Roman" w:cs="Times New Roman"/>
          <w:bCs/>
          <w:sz w:val="24"/>
          <w:szCs w:val="24"/>
        </w:rPr>
        <w:t xml:space="preserve">  «</w:t>
      </w:r>
      <w:r w:rsidRPr="007578BE">
        <w:rPr>
          <w:rFonts w:ascii="Times New Roman" w:hAnsi="Times New Roman" w:cs="Times New Roman"/>
          <w:bCs/>
          <w:sz w:val="24"/>
          <w:szCs w:val="24"/>
        </w:rPr>
        <w:t>О проведен</w:t>
      </w:r>
      <w:proofErr w:type="gramStart"/>
      <w:r w:rsidRPr="007578BE">
        <w:rPr>
          <w:rFonts w:ascii="Times New Roman" w:hAnsi="Times New Roman" w:cs="Times New Roman"/>
          <w:bCs/>
          <w:sz w:val="24"/>
          <w:szCs w:val="24"/>
        </w:rPr>
        <w:t>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78BE">
        <w:rPr>
          <w:rFonts w:ascii="Times New Roman" w:hAnsi="Times New Roman" w:cs="Times New Roman"/>
          <w:bCs/>
          <w:sz w:val="24"/>
          <w:szCs w:val="24"/>
        </w:rPr>
        <w:t xml:space="preserve"> ау</w:t>
      </w:r>
      <w:proofErr w:type="gramEnd"/>
      <w:r w:rsidRPr="007578BE">
        <w:rPr>
          <w:rFonts w:ascii="Times New Roman" w:hAnsi="Times New Roman" w:cs="Times New Roman"/>
          <w:bCs/>
          <w:sz w:val="24"/>
          <w:szCs w:val="24"/>
        </w:rPr>
        <w:t xml:space="preserve">кциона в электронной форме (электронный аукцион) на </w:t>
      </w:r>
      <w:r w:rsidRPr="00A54DC8">
        <w:rPr>
          <w:rFonts w:ascii="Times New Roman" w:hAnsi="Times New Roman" w:cs="Times New Roman"/>
          <w:bCs/>
          <w:sz w:val="24"/>
          <w:szCs w:val="24"/>
        </w:rPr>
        <w:t xml:space="preserve">право заключения договора аренды земельного участка с кадастровым номером </w:t>
      </w:r>
      <w:r w:rsidR="00A54DC8" w:rsidRPr="00A54DC8">
        <w:rPr>
          <w:rFonts w:ascii="Times New Roman" w:hAnsi="Times New Roman" w:cs="Times New Roman"/>
          <w:bCs/>
          <w:sz w:val="24"/>
          <w:szCs w:val="24"/>
        </w:rPr>
        <w:t>18:21:049003:1970</w:t>
      </w:r>
      <w:r w:rsidRPr="00A54DC8">
        <w:rPr>
          <w:rFonts w:ascii="Times New Roman" w:hAnsi="Times New Roman" w:cs="Times New Roman"/>
          <w:bCs/>
          <w:sz w:val="24"/>
          <w:szCs w:val="24"/>
        </w:rPr>
        <w:t>».</w:t>
      </w:r>
    </w:p>
    <w:p w:rsidR="00CB3581" w:rsidRPr="00475309" w:rsidRDefault="00CB3581" w:rsidP="00CB35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5309">
        <w:rPr>
          <w:rFonts w:ascii="Times New Roman" w:hAnsi="Times New Roman" w:cs="Times New Roman"/>
          <w:bCs/>
          <w:sz w:val="24"/>
          <w:szCs w:val="24"/>
        </w:rPr>
        <w:t>Участниками аукциона могут быть только граждане.</w:t>
      </w:r>
    </w:p>
    <w:p w:rsidR="00786A45" w:rsidRDefault="00AE3191" w:rsidP="00AE3191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F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аукциона:</w:t>
      </w:r>
      <w:r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заключения договора аренды земельного участка:</w:t>
      </w:r>
    </w:p>
    <w:p w:rsidR="00AE3191" w:rsidRPr="00475309" w:rsidRDefault="00AE3191" w:rsidP="00AE3191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559"/>
        <w:gridCol w:w="1701"/>
        <w:gridCol w:w="851"/>
        <w:gridCol w:w="1133"/>
        <w:gridCol w:w="1134"/>
        <w:gridCol w:w="992"/>
      </w:tblGrid>
      <w:tr w:rsidR="00786A45" w:rsidRPr="002411CF" w:rsidTr="00041453">
        <w:tc>
          <w:tcPr>
            <w:tcW w:w="567" w:type="dxa"/>
          </w:tcPr>
          <w:p w:rsidR="00786A45" w:rsidRPr="0024295F" w:rsidRDefault="00786A45" w:rsidP="000D42CA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24295F"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985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A0CBE">
              <w:rPr>
                <w:rFonts w:ascii="Times New Roman" w:hAnsi="Times New Roman" w:cs="Times New Roman"/>
                <w:sz w:val="19"/>
                <w:szCs w:val="19"/>
              </w:rPr>
              <w:t>Адрес и кадастровый номер земельного участка</w:t>
            </w:r>
          </w:p>
        </w:tc>
        <w:tc>
          <w:tcPr>
            <w:tcW w:w="1559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A0CBE">
              <w:rPr>
                <w:rFonts w:ascii="Times New Roman" w:hAnsi="Times New Roman" w:cs="Times New Roman"/>
                <w:sz w:val="19"/>
                <w:szCs w:val="19"/>
              </w:rPr>
              <w:t>Разрешенное использование</w:t>
            </w:r>
          </w:p>
        </w:tc>
        <w:tc>
          <w:tcPr>
            <w:tcW w:w="1701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A0CBE">
              <w:rPr>
                <w:rFonts w:ascii="Times New Roman" w:hAnsi="Times New Roman" w:cs="Times New Roman"/>
                <w:sz w:val="19"/>
                <w:szCs w:val="19"/>
              </w:rPr>
              <w:t>Ограничения, обременения</w:t>
            </w:r>
          </w:p>
        </w:tc>
        <w:tc>
          <w:tcPr>
            <w:tcW w:w="851" w:type="dxa"/>
          </w:tcPr>
          <w:p w:rsidR="00786A45" w:rsidRPr="00EA0CBE" w:rsidRDefault="00786A45" w:rsidP="000D42CA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proofErr w:type="gramStart"/>
            <w:r w:rsidRPr="00EA0CBE">
              <w:rPr>
                <w:rFonts w:ascii="Times New Roman" w:hAnsi="Times New Roman" w:cs="Times New Roman"/>
                <w:sz w:val="19"/>
                <w:szCs w:val="19"/>
              </w:rPr>
              <w:t>Площа-дь</w:t>
            </w:r>
            <w:proofErr w:type="spellEnd"/>
            <w:proofErr w:type="gramEnd"/>
            <w:r w:rsidRPr="00EA0CBE">
              <w:rPr>
                <w:rFonts w:ascii="Times New Roman" w:hAnsi="Times New Roman" w:cs="Times New Roman"/>
                <w:sz w:val="19"/>
                <w:szCs w:val="19"/>
              </w:rPr>
              <w:t>, кв. метров</w:t>
            </w:r>
          </w:p>
        </w:tc>
        <w:tc>
          <w:tcPr>
            <w:tcW w:w="1133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proofErr w:type="gramStart"/>
            <w:r w:rsidRPr="00EA0CBE">
              <w:rPr>
                <w:rFonts w:ascii="Times New Roman" w:hAnsi="Times New Roman" w:cs="Times New Roman"/>
                <w:sz w:val="19"/>
                <w:szCs w:val="19"/>
              </w:rPr>
              <w:t>Началь-ная</w:t>
            </w:r>
            <w:proofErr w:type="spellEnd"/>
            <w:proofErr w:type="gramEnd"/>
            <w:r w:rsidRPr="00EA0CBE">
              <w:rPr>
                <w:rFonts w:ascii="Times New Roman" w:hAnsi="Times New Roman" w:cs="Times New Roman"/>
                <w:sz w:val="19"/>
                <w:szCs w:val="19"/>
              </w:rPr>
              <w:t xml:space="preserve"> стоимость, руб.</w:t>
            </w:r>
          </w:p>
        </w:tc>
        <w:tc>
          <w:tcPr>
            <w:tcW w:w="1134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A0CBE">
              <w:rPr>
                <w:rFonts w:ascii="Times New Roman" w:hAnsi="Times New Roman" w:cs="Times New Roman"/>
                <w:sz w:val="19"/>
                <w:szCs w:val="19"/>
              </w:rPr>
              <w:t>Задаток для участия в аукцио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не, руб. </w:t>
            </w:r>
          </w:p>
        </w:tc>
        <w:tc>
          <w:tcPr>
            <w:tcW w:w="992" w:type="dxa"/>
          </w:tcPr>
          <w:p w:rsidR="00786A45" w:rsidRPr="00EA0CBE" w:rsidRDefault="00786A45" w:rsidP="000D42CA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«Шаг» аукцион</w:t>
            </w:r>
            <w:r w:rsidRPr="00EA0CBE">
              <w:rPr>
                <w:rFonts w:ascii="Times New Roman" w:hAnsi="Times New Roman" w:cs="Times New Roman"/>
                <w:sz w:val="19"/>
                <w:szCs w:val="19"/>
              </w:rPr>
              <w:t xml:space="preserve">, руб. </w:t>
            </w:r>
          </w:p>
          <w:p w:rsidR="00786A45" w:rsidRPr="00EA0CBE" w:rsidRDefault="00786A45" w:rsidP="000D42CA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86A45" w:rsidRPr="002411CF" w:rsidTr="00041453">
        <w:trPr>
          <w:trHeight w:val="264"/>
        </w:trPr>
        <w:tc>
          <w:tcPr>
            <w:tcW w:w="567" w:type="dxa"/>
          </w:tcPr>
          <w:p w:rsidR="00786A45" w:rsidRPr="0024295F" w:rsidRDefault="00786A45" w:rsidP="00786A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 w:firstLine="3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00722">
              <w:rPr>
                <w:rFonts w:ascii="Times New Roman" w:hAnsi="Times New Roman" w:cs="Times New Roman"/>
                <w:sz w:val="19"/>
                <w:szCs w:val="19"/>
              </w:rPr>
              <w:t xml:space="preserve">Российская Федерация, Удмуртская Республика, муниципальный округ </w:t>
            </w:r>
            <w:proofErr w:type="spellStart"/>
            <w:r w:rsidRPr="00A00722">
              <w:rPr>
                <w:rFonts w:ascii="Times New Roman" w:hAnsi="Times New Roman" w:cs="Times New Roman"/>
                <w:sz w:val="19"/>
                <w:szCs w:val="19"/>
              </w:rPr>
              <w:t>Увинский</w:t>
            </w:r>
            <w:proofErr w:type="spellEnd"/>
            <w:r w:rsidRPr="00A00722">
              <w:rPr>
                <w:rFonts w:ascii="Times New Roman" w:hAnsi="Times New Roman" w:cs="Times New Roman"/>
                <w:sz w:val="19"/>
                <w:szCs w:val="19"/>
              </w:rPr>
              <w:t xml:space="preserve"> район, село Нылга, прилегающий к земельному участку по адресу: село </w:t>
            </w:r>
            <w:r w:rsidRPr="00A00722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Нылга, улица Гагарина, земельный участок 111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                </w:t>
            </w:r>
            <w:r w:rsidRPr="00227E80">
              <w:rPr>
                <w:rFonts w:ascii="Times New Roman" w:hAnsi="Times New Roman" w:cs="Times New Roman"/>
                <w:sz w:val="19"/>
                <w:szCs w:val="19"/>
              </w:rPr>
              <w:t>кадастровы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й </w:t>
            </w:r>
            <w:r w:rsidRPr="00227E80">
              <w:rPr>
                <w:rFonts w:ascii="Times New Roman" w:hAnsi="Times New Roman" w:cs="Times New Roman"/>
                <w:sz w:val="19"/>
                <w:szCs w:val="19"/>
              </w:rPr>
              <w:t>номер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18:21:049003:1970</w:t>
            </w:r>
          </w:p>
        </w:tc>
        <w:tc>
          <w:tcPr>
            <w:tcW w:w="1559" w:type="dxa"/>
          </w:tcPr>
          <w:p w:rsidR="00786A45" w:rsidRPr="00EA0CBE" w:rsidRDefault="00786A45" w:rsidP="000D42CA">
            <w:pPr>
              <w:ind w:left="-108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00722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«Для ведения личного подсобного хозяйства (приусадебный земельный участок) (код 2.2)».</w:t>
            </w:r>
          </w:p>
        </w:tc>
        <w:tc>
          <w:tcPr>
            <w:tcW w:w="1701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A00722">
              <w:rPr>
                <w:rFonts w:ascii="Times New Roman" w:hAnsi="Times New Roman" w:cs="Times New Roman"/>
                <w:sz w:val="19"/>
                <w:szCs w:val="19"/>
              </w:rPr>
              <w:t>без обременений, ограничений и сервитутов</w:t>
            </w:r>
          </w:p>
        </w:tc>
        <w:tc>
          <w:tcPr>
            <w:tcW w:w="851" w:type="dxa"/>
          </w:tcPr>
          <w:p w:rsidR="00786A45" w:rsidRPr="00EA0CBE" w:rsidRDefault="00786A45" w:rsidP="000D42CA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1015</w:t>
            </w:r>
          </w:p>
        </w:tc>
        <w:tc>
          <w:tcPr>
            <w:tcW w:w="1133" w:type="dxa"/>
          </w:tcPr>
          <w:p w:rsidR="00786A45" w:rsidRPr="00EA0CBE" w:rsidRDefault="00786A45" w:rsidP="000D42CA">
            <w:pPr>
              <w:ind w:left="-107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2 050,00</w:t>
            </w:r>
          </w:p>
        </w:tc>
        <w:tc>
          <w:tcPr>
            <w:tcW w:w="1134" w:type="dxa"/>
          </w:tcPr>
          <w:p w:rsidR="00786A45" w:rsidRPr="00EA0CBE" w:rsidRDefault="00786A45" w:rsidP="000D42CA">
            <w:pPr>
              <w:ind w:left="-109" w:right="-107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410,00</w:t>
            </w:r>
          </w:p>
        </w:tc>
        <w:tc>
          <w:tcPr>
            <w:tcW w:w="992" w:type="dxa"/>
          </w:tcPr>
          <w:p w:rsidR="00786A45" w:rsidRPr="00EA0CBE" w:rsidRDefault="007D6B8C" w:rsidP="000D42CA">
            <w:pPr>
              <w:ind w:left="-109" w:right="-108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61,00</w:t>
            </w:r>
            <w:bookmarkStart w:id="0" w:name="_GoBack"/>
            <w:bookmarkEnd w:id="0"/>
          </w:p>
        </w:tc>
      </w:tr>
    </w:tbl>
    <w:p w:rsidR="00041453" w:rsidRDefault="00041453" w:rsidP="00041453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453" w:rsidRPr="00041453" w:rsidRDefault="00041453" w:rsidP="00041453">
      <w:pPr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41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действия договора аренды земельного участка:</w:t>
      </w:r>
      <w:r w:rsidRPr="00041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лет.</w:t>
      </w:r>
    </w:p>
    <w:p w:rsidR="00475309" w:rsidRDefault="00475309" w:rsidP="00475309">
      <w:pPr>
        <w:tabs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E3191" w:rsidRPr="00475309" w:rsidRDefault="00AE3191" w:rsidP="00475309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2E23">
        <w:rPr>
          <w:rFonts w:ascii="Times New Roman" w:hAnsi="Times New Roman" w:cs="Times New Roman"/>
          <w:b/>
          <w:sz w:val="24"/>
          <w:szCs w:val="24"/>
        </w:rPr>
        <w:t>Категория земель и сведения о правообладателе:</w:t>
      </w:r>
      <w:r w:rsidRPr="00475309">
        <w:rPr>
          <w:rFonts w:ascii="Times New Roman" w:hAnsi="Times New Roman" w:cs="Times New Roman"/>
          <w:sz w:val="24"/>
          <w:szCs w:val="24"/>
        </w:rPr>
        <w:t xml:space="preserve"> категория земель населенных пунктов, государственная собственность на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не разграничена.</w:t>
      </w:r>
    </w:p>
    <w:p w:rsidR="00AE3191" w:rsidRPr="00475309" w:rsidRDefault="00AE3191" w:rsidP="00475309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Максимально и (или) минимально допустимые параметры разрешенного строительства объекта капитального строительства: максимальный процент застройки в границах земельного участка, предельное количество этажей и (или) предельная высота зданий указаны в градостроительном плане (</w:t>
      </w:r>
      <w:r w:rsidR="002F433E" w:rsidRPr="002F433E">
        <w:rPr>
          <w:rFonts w:ascii="Times New Roman" w:hAnsi="Times New Roman" w:cs="Times New Roman"/>
          <w:sz w:val="24"/>
          <w:szCs w:val="24"/>
        </w:rPr>
        <w:t>приложение №</w:t>
      </w:r>
      <w:r w:rsidR="002F433E">
        <w:rPr>
          <w:rFonts w:ascii="Times New Roman" w:hAnsi="Times New Roman" w:cs="Times New Roman"/>
          <w:sz w:val="24"/>
          <w:szCs w:val="24"/>
        </w:rPr>
        <w:t>3</w:t>
      </w:r>
      <w:r w:rsidR="002F433E" w:rsidRPr="002F433E">
        <w:rPr>
          <w:rFonts w:ascii="Times New Roman" w:hAnsi="Times New Roman" w:cs="Times New Roman"/>
          <w:sz w:val="24"/>
          <w:szCs w:val="24"/>
        </w:rPr>
        <w:t xml:space="preserve"> к извещению о проведен</w:t>
      </w:r>
      <w:proofErr w:type="gramStart"/>
      <w:r w:rsidR="002F433E" w:rsidRPr="002F433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="002F433E" w:rsidRPr="002F433E">
        <w:rPr>
          <w:rFonts w:ascii="Times New Roman" w:hAnsi="Times New Roman" w:cs="Times New Roman"/>
          <w:sz w:val="24"/>
          <w:szCs w:val="24"/>
        </w:rPr>
        <w:t>кциона</w:t>
      </w:r>
      <w:r w:rsidRPr="00475309">
        <w:rPr>
          <w:rFonts w:ascii="Times New Roman" w:hAnsi="Times New Roman" w:cs="Times New Roman"/>
          <w:sz w:val="24"/>
          <w:szCs w:val="24"/>
        </w:rPr>
        <w:t>).</w:t>
      </w:r>
    </w:p>
    <w:p w:rsidR="00475309" w:rsidRPr="00475309" w:rsidRDefault="00AE3191" w:rsidP="00983F31">
      <w:pPr>
        <w:tabs>
          <w:tab w:val="left" w:pos="1134"/>
        </w:tabs>
        <w:spacing w:after="0" w:line="0" w:lineRule="atLeas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Наличие возможности подключения к сетям инженерно-технического обеспечения:</w:t>
      </w:r>
    </w:p>
    <w:p w:rsidR="00AE3191" w:rsidRPr="00475309" w:rsidRDefault="00AE3191" w:rsidP="00AE3191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1701"/>
        <w:gridCol w:w="1701"/>
        <w:gridCol w:w="1701"/>
      </w:tblGrid>
      <w:tr w:rsidR="00AE3191" w:rsidRPr="00475309" w:rsidTr="00983F31">
        <w:trPr>
          <w:trHeight w:val="1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91" w:rsidRPr="00475309" w:rsidRDefault="00AE3191" w:rsidP="00475309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Адрес земельного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91" w:rsidRPr="00475309" w:rsidRDefault="00AE3191" w:rsidP="00983F31">
            <w:pPr>
              <w:tabs>
                <w:tab w:val="left" w:pos="1134"/>
              </w:tabs>
              <w:spacing w:after="0" w:line="0" w:lineRule="atLeast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Сети электроснабжения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91" w:rsidRPr="00475309" w:rsidRDefault="00AE3191" w:rsidP="00475309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Сети</w:t>
            </w:r>
          </w:p>
          <w:p w:rsidR="00AE3191" w:rsidRPr="00475309" w:rsidRDefault="00AE3191" w:rsidP="00475309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91" w:rsidRPr="00475309" w:rsidRDefault="00AE3191" w:rsidP="00475309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Сети</w:t>
            </w:r>
          </w:p>
          <w:p w:rsidR="00AE3191" w:rsidRPr="00475309" w:rsidRDefault="00AE3191" w:rsidP="00475309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водоотведения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91" w:rsidRPr="00475309" w:rsidRDefault="00AE3191" w:rsidP="00475309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Сети</w:t>
            </w:r>
          </w:p>
          <w:p w:rsidR="00AE3191" w:rsidRPr="00475309" w:rsidRDefault="00AE3191" w:rsidP="00475309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газоснабжения</w:t>
            </w:r>
          </w:p>
        </w:tc>
      </w:tr>
      <w:tr w:rsidR="00AE3191" w:rsidRPr="00475309" w:rsidTr="00983F31">
        <w:trPr>
          <w:trHeight w:val="4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191" w:rsidRPr="00475309" w:rsidRDefault="00041453" w:rsidP="00041453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041453">
              <w:rPr>
                <w:rFonts w:ascii="Times New Roman" w:hAnsi="Times New Roman" w:cs="Times New Roman"/>
              </w:rPr>
              <w:t xml:space="preserve">Российская Федерация, Удмуртская Республика, муниципальный округ </w:t>
            </w:r>
            <w:proofErr w:type="spellStart"/>
            <w:r w:rsidRPr="00041453">
              <w:rPr>
                <w:rFonts w:ascii="Times New Roman" w:hAnsi="Times New Roman" w:cs="Times New Roman"/>
              </w:rPr>
              <w:t>Увинский</w:t>
            </w:r>
            <w:proofErr w:type="spellEnd"/>
            <w:r w:rsidRPr="00041453">
              <w:rPr>
                <w:rFonts w:ascii="Times New Roman" w:hAnsi="Times New Roman" w:cs="Times New Roman"/>
              </w:rPr>
              <w:t xml:space="preserve"> район, село Нылга, прилегающий к земельному участку по адресу: село Нылга, улица Гагарина, земельный участок 111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3191" w:rsidRPr="00475309" w:rsidRDefault="00AE3191" w:rsidP="00983F31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3191" w:rsidRPr="00475309" w:rsidRDefault="00AE3191" w:rsidP="00983F31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имеется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3191" w:rsidRPr="00475309" w:rsidRDefault="00AE3191" w:rsidP="00983F31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E3191" w:rsidRPr="00475309" w:rsidRDefault="00AE3191" w:rsidP="00983F31">
            <w:pPr>
              <w:tabs>
                <w:tab w:val="left" w:pos="1134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75309">
              <w:rPr>
                <w:rFonts w:ascii="Times New Roman" w:hAnsi="Times New Roman" w:cs="Times New Roman"/>
              </w:rPr>
              <w:t>имеется</w:t>
            </w:r>
          </w:p>
        </w:tc>
      </w:tr>
    </w:tbl>
    <w:p w:rsidR="00AE3191" w:rsidRPr="00475309" w:rsidRDefault="00AE3191" w:rsidP="00AE3191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1F60" w:rsidRPr="00475309" w:rsidRDefault="002C1F60" w:rsidP="002C1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подробную информацию по техническим условиям, предельную свободную мощность существующих сетей, максимальную нагрузку и сроки подключения объекта капитального строительства к сетям инженерно-технического обеспечения, о сроке действия технических условий, о плате за подключение  можно  получить,   обратившись в организации, осуществляющие такие мероприятия.</w:t>
      </w:r>
    </w:p>
    <w:p w:rsidR="002C1F60" w:rsidRPr="00475309" w:rsidRDefault="002C1F60" w:rsidP="002C1F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организаций,  предоставляемых  технические условия на подключение объектов       строительства  к сетям  инженерно-технического обеспечения и плату за подключение</w:t>
      </w:r>
      <w:r w:rsidR="002F433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pPr w:leftFromText="180" w:rightFromText="180" w:vertAnchor="text" w:horzAnchor="margin" w:tblpX="108" w:tblpY="323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3544"/>
        <w:gridCol w:w="3543"/>
      </w:tblGrid>
      <w:tr w:rsidR="002C1F60" w:rsidRPr="00475309" w:rsidTr="00305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60" w:rsidRPr="00CE6641" w:rsidRDefault="002C1F60" w:rsidP="00CE664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№ </w:t>
            </w:r>
            <w:proofErr w:type="spell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п.п</w:t>
            </w:r>
            <w:proofErr w:type="spellEnd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60" w:rsidRPr="00CE6641" w:rsidRDefault="002C1F60" w:rsidP="002C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</w:t>
            </w:r>
            <w:proofErr w:type="gram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инженерно-технического</w:t>
            </w:r>
            <w:proofErr w:type="gramEnd"/>
          </w:p>
          <w:p w:rsidR="002C1F60" w:rsidRPr="00CE6641" w:rsidRDefault="002C1F60" w:rsidP="002C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обеспечения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60" w:rsidRPr="00CE6641" w:rsidRDefault="002C1F60" w:rsidP="002C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организации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F60" w:rsidRPr="00CE6641" w:rsidRDefault="002C1F60" w:rsidP="002C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Адрес организаций,</w:t>
            </w:r>
          </w:p>
          <w:p w:rsidR="002C1F60" w:rsidRPr="00CE6641" w:rsidRDefault="002C1F60" w:rsidP="002C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телефоны</w:t>
            </w:r>
          </w:p>
        </w:tc>
      </w:tr>
      <w:tr w:rsidR="00041453" w:rsidRPr="00475309" w:rsidTr="00305F2A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Сети </w:t>
            </w:r>
          </w:p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</w:t>
            </w: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лектроснабжения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3A27B3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ПАО «</w:t>
            </w:r>
            <w:proofErr w:type="spellStart"/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Россети</w:t>
            </w:r>
            <w:proofErr w:type="spellEnd"/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Центр и Приволжье» - «Удмуртэнерго»</w:t>
            </w:r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ab/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3A27B3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УР, </w:t>
            </w:r>
            <w:proofErr w:type="spellStart"/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Увинский</w:t>
            </w:r>
            <w:proofErr w:type="spellEnd"/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район, пос. </w:t>
            </w:r>
            <w:proofErr w:type="spellStart"/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Ува</w:t>
            </w:r>
            <w:proofErr w:type="spellEnd"/>
            <w:r w:rsidRPr="00F3543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ул.  Энергетиков, д. 2, тел. 5-14-08</w:t>
            </w:r>
            <w:proofErr w:type="gramEnd"/>
          </w:p>
        </w:tc>
      </w:tr>
      <w:tr w:rsidR="00041453" w:rsidRPr="00475309" w:rsidTr="00305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Сети </w:t>
            </w:r>
          </w:p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газоснабжения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ОАО «Газпром газораспределение Ижевск» филиал в пос. </w:t>
            </w:r>
            <w:proofErr w:type="spell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УР, </w:t>
            </w:r>
            <w:proofErr w:type="spell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Увинский</w:t>
            </w:r>
            <w:proofErr w:type="spellEnd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район, пос. </w:t>
            </w:r>
            <w:proofErr w:type="spell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Ува</w:t>
            </w:r>
            <w:proofErr w:type="spellEnd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ул. Парковая, д. 1, тел. 5-31-17</w:t>
            </w:r>
            <w:proofErr w:type="gramEnd"/>
          </w:p>
        </w:tc>
      </w:tr>
      <w:tr w:rsidR="00041453" w:rsidRPr="00475309" w:rsidTr="00305F2A">
        <w:trPr>
          <w:trHeight w:val="3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Сети </w:t>
            </w:r>
          </w:p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водоснабжения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ООО «</w:t>
            </w:r>
            <w:proofErr w:type="spell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Увинская</w:t>
            </w:r>
            <w:proofErr w:type="spellEnd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управляющая компания жилищно-коммунальным хозяйством»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453" w:rsidRPr="00CE6641" w:rsidRDefault="00041453" w:rsidP="00041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УР, </w:t>
            </w:r>
            <w:proofErr w:type="spell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Увинский</w:t>
            </w:r>
            <w:proofErr w:type="spellEnd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район, пос. </w:t>
            </w:r>
            <w:proofErr w:type="spellStart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Ува</w:t>
            </w:r>
            <w:proofErr w:type="spellEnd"/>
            <w:r w:rsidRPr="00CE664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ул. Коммунальная, д. 7, тел. 5-15-64  </w:t>
            </w:r>
            <w:proofErr w:type="gramEnd"/>
          </w:p>
        </w:tc>
      </w:tr>
    </w:tbl>
    <w:p w:rsidR="00AE3191" w:rsidRPr="00475309" w:rsidRDefault="00AE3191" w:rsidP="00AE3191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641" w:rsidRDefault="00CE6641" w:rsidP="002C1F60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1F60" w:rsidRPr="00475309" w:rsidRDefault="002C1F60" w:rsidP="002C1F60">
      <w:pPr>
        <w:widowControl w:val="0"/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6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 участка</w:t>
      </w: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проводиться </w:t>
      </w:r>
      <w:r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E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2E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апреля</w:t>
      </w:r>
      <w:r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 года в 10-00 час.</w:t>
      </w: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 к участку для осмотра на транспорте заявителя. Сбор у кабинета № 332 в здании Администрации муниципального образования «Муниципальный округ </w:t>
      </w:r>
      <w:proofErr w:type="spellStart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Увинский</w:t>
      </w:r>
      <w:proofErr w:type="spellEnd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Удмуртской Республики», расположенного по адресу: Удмуртская Республика, </w:t>
      </w:r>
      <w:proofErr w:type="spellStart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Увинский</w:t>
      </w:r>
      <w:proofErr w:type="spellEnd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пос. </w:t>
      </w:r>
      <w:proofErr w:type="spellStart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</w:t>
      </w:r>
      <w:proofErr w:type="spellEnd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ул. Калинина, </w:t>
      </w:r>
      <w:proofErr w:type="spellStart"/>
      <w:r w:rsidR="00A63ED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19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Увинский</w:t>
      </w:r>
      <w:proofErr w:type="spellEnd"/>
      <w:r w:rsidRPr="004753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Удмуртской Республики»). </w:t>
      </w:r>
    </w:p>
    <w:p w:rsidR="002C1F60" w:rsidRPr="00475309" w:rsidRDefault="002C1F60" w:rsidP="002C1F60">
      <w:pPr>
        <w:tabs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80A19" w:rsidRPr="00475309" w:rsidRDefault="00F80A19" w:rsidP="00F80A19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EDA">
        <w:rPr>
          <w:rFonts w:ascii="Times New Roman" w:hAnsi="Times New Roman" w:cs="Times New Roman"/>
          <w:b/>
          <w:sz w:val="24"/>
          <w:szCs w:val="24"/>
        </w:rPr>
        <w:t>Дата и время начала приема заявок на участие в аукционе</w:t>
      </w:r>
      <w:r w:rsidRPr="00475309">
        <w:rPr>
          <w:rFonts w:ascii="Times New Roman" w:hAnsi="Times New Roman" w:cs="Times New Roman"/>
          <w:sz w:val="24"/>
          <w:szCs w:val="24"/>
        </w:rPr>
        <w:t xml:space="preserve">: 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E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2E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апреля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 года в </w:t>
      </w:r>
      <w:r w:rsidR="008C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</w:t>
      </w:r>
      <w:r w:rsidR="008C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минут</w:t>
      </w:r>
      <w:r w:rsidRPr="00475309">
        <w:rPr>
          <w:rFonts w:ascii="Times New Roman" w:hAnsi="Times New Roman" w:cs="Times New Roman"/>
          <w:sz w:val="24"/>
          <w:szCs w:val="24"/>
        </w:rPr>
        <w:t xml:space="preserve"> (время московское).</w:t>
      </w:r>
    </w:p>
    <w:p w:rsidR="00F80A19" w:rsidRPr="00475309" w:rsidRDefault="00F80A19" w:rsidP="00F80A19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3EDA">
        <w:rPr>
          <w:rFonts w:ascii="Times New Roman" w:hAnsi="Times New Roman" w:cs="Times New Roman"/>
          <w:b/>
          <w:sz w:val="24"/>
          <w:szCs w:val="24"/>
        </w:rPr>
        <w:t xml:space="preserve">Дата и время окончания приема заявок на участие в аукционе: 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E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2E2E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апреля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2026 года в </w:t>
      </w:r>
      <w:r w:rsidR="008C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</w:t>
      </w:r>
      <w:r w:rsidR="008C1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="002C1F60" w:rsidRPr="004753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минут</w:t>
      </w:r>
      <w:r w:rsidRPr="00475309">
        <w:rPr>
          <w:rFonts w:ascii="Times New Roman" w:hAnsi="Times New Roman" w:cs="Times New Roman"/>
          <w:sz w:val="24"/>
          <w:szCs w:val="24"/>
        </w:rPr>
        <w:t xml:space="preserve"> (время московское).</w:t>
      </w:r>
    </w:p>
    <w:p w:rsidR="00F80A19" w:rsidRPr="00A63EDA" w:rsidRDefault="00F80A19" w:rsidP="00F80A19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EDA">
        <w:rPr>
          <w:rFonts w:ascii="Times New Roman" w:hAnsi="Times New Roman" w:cs="Times New Roman"/>
          <w:b/>
          <w:sz w:val="24"/>
          <w:szCs w:val="24"/>
        </w:rPr>
        <w:t xml:space="preserve">Дата определения участников аукциона: 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>«</w:t>
      </w:r>
      <w:r w:rsidR="002E2E7A">
        <w:rPr>
          <w:rFonts w:ascii="Times New Roman" w:hAnsi="Times New Roman" w:cs="Times New Roman"/>
          <w:b/>
          <w:sz w:val="24"/>
          <w:szCs w:val="24"/>
        </w:rPr>
        <w:t>04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E2E7A">
        <w:rPr>
          <w:rFonts w:ascii="Times New Roman" w:hAnsi="Times New Roman" w:cs="Times New Roman"/>
          <w:b/>
          <w:sz w:val="24"/>
          <w:szCs w:val="24"/>
        </w:rPr>
        <w:t>мая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 xml:space="preserve"> 2026 года</w:t>
      </w:r>
      <w:r w:rsidRPr="00A63EDA">
        <w:rPr>
          <w:rFonts w:ascii="Times New Roman" w:hAnsi="Times New Roman" w:cs="Times New Roman"/>
          <w:b/>
          <w:sz w:val="24"/>
          <w:szCs w:val="24"/>
        </w:rPr>
        <w:t>.</w:t>
      </w:r>
    </w:p>
    <w:p w:rsidR="00F80A19" w:rsidRPr="00A63EDA" w:rsidRDefault="00F80A19" w:rsidP="00F80A19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EDA">
        <w:rPr>
          <w:rFonts w:ascii="Times New Roman" w:hAnsi="Times New Roman" w:cs="Times New Roman"/>
          <w:b/>
          <w:sz w:val="24"/>
          <w:szCs w:val="24"/>
        </w:rPr>
        <w:t xml:space="preserve">Дата и время проведения аукциона: 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>«</w:t>
      </w:r>
      <w:r w:rsidR="002E2E7A">
        <w:rPr>
          <w:rFonts w:ascii="Times New Roman" w:hAnsi="Times New Roman" w:cs="Times New Roman"/>
          <w:b/>
          <w:sz w:val="24"/>
          <w:szCs w:val="24"/>
        </w:rPr>
        <w:t>06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E2E7A">
        <w:rPr>
          <w:rFonts w:ascii="Times New Roman" w:hAnsi="Times New Roman" w:cs="Times New Roman"/>
          <w:b/>
          <w:sz w:val="24"/>
          <w:szCs w:val="24"/>
        </w:rPr>
        <w:t>мая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 xml:space="preserve"> 2026 года в </w:t>
      </w:r>
      <w:r w:rsidR="008C1F72">
        <w:rPr>
          <w:rFonts w:ascii="Times New Roman" w:hAnsi="Times New Roman" w:cs="Times New Roman"/>
          <w:b/>
          <w:sz w:val="24"/>
          <w:szCs w:val="24"/>
        </w:rPr>
        <w:t>09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  <w:r w:rsidR="008C1F72">
        <w:rPr>
          <w:rFonts w:ascii="Times New Roman" w:hAnsi="Times New Roman" w:cs="Times New Roman"/>
          <w:b/>
          <w:sz w:val="24"/>
          <w:szCs w:val="24"/>
        </w:rPr>
        <w:t>00</w:t>
      </w:r>
      <w:r w:rsidR="002C1F60" w:rsidRPr="00A63EDA">
        <w:rPr>
          <w:rFonts w:ascii="Times New Roman" w:hAnsi="Times New Roman" w:cs="Times New Roman"/>
          <w:b/>
          <w:sz w:val="24"/>
          <w:szCs w:val="24"/>
        </w:rPr>
        <w:t xml:space="preserve"> минут </w:t>
      </w:r>
      <w:r w:rsidRPr="00A63EDA">
        <w:rPr>
          <w:rFonts w:ascii="Times New Roman" w:hAnsi="Times New Roman" w:cs="Times New Roman"/>
          <w:b/>
          <w:sz w:val="24"/>
          <w:szCs w:val="24"/>
        </w:rPr>
        <w:t>(время московское).</w:t>
      </w:r>
    </w:p>
    <w:p w:rsidR="002F433E" w:rsidRDefault="002F433E" w:rsidP="00041453">
      <w:pPr>
        <w:tabs>
          <w:tab w:val="left" w:pos="1134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2C4" w:rsidRPr="00475309" w:rsidRDefault="009F62C4" w:rsidP="009F62C4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Место подачи заявки и место проведения аукциона.</w:t>
      </w:r>
    </w:p>
    <w:p w:rsidR="009F62C4" w:rsidRPr="00475309" w:rsidRDefault="009F62C4" w:rsidP="009F62C4">
      <w:pPr>
        <w:pStyle w:val="af4"/>
        <w:tabs>
          <w:tab w:val="left" w:pos="1134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Адрес электронной площадки в информационно-телекоммуникационной сети «Интернет», на которой проводится электронный аукцион: </w:t>
      </w:r>
      <w:hyperlink r:id="rId9" w:tooltip="http://utp.sberbank-ast.ru" w:history="1">
        <w:r w:rsidRPr="00475309">
          <w:rPr>
            <w:rStyle w:val="af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http://utp.sberbank-ast.ru</w:t>
        </w:r>
      </w:hyperlink>
      <w:r w:rsidRPr="00475309">
        <w:rPr>
          <w:rStyle w:val="af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   </w:t>
      </w:r>
      <w:r w:rsidRPr="0047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75309">
        <w:rPr>
          <w:rFonts w:ascii="Times New Roman" w:hAnsi="Times New Roman" w:cs="Times New Roman"/>
          <w:sz w:val="24"/>
          <w:szCs w:val="24"/>
        </w:rPr>
        <w:t xml:space="preserve">(далее – электронная площадка) (торговая секция «Приватизация, аренда и продажа прав» (далее – торговая секция)). Владелец электронной площадки: АО «Сбербанк-Автоматизированная система торгов» (далее – Оператор). </w:t>
      </w:r>
    </w:p>
    <w:p w:rsidR="009F62C4" w:rsidRPr="00475309" w:rsidRDefault="009F62C4" w:rsidP="009F62C4">
      <w:pPr>
        <w:pStyle w:val="af4"/>
        <w:tabs>
          <w:tab w:val="left" w:pos="1134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Аукцион проводится в соответствии с Регламентом торговой секции «Приватизация, аренда и продажа прав» универсальной торговой платформы  АО «Сбербанк-АСТ» в указанный в извещении о проведен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кциона (далее – извещение) день и час путем повышения участником начальной цены предмета аукциона, указанной в извещении на «шаг аукциона». </w:t>
      </w:r>
    </w:p>
    <w:p w:rsidR="009F62C4" w:rsidRPr="00475309" w:rsidRDefault="009F62C4" w:rsidP="009F62C4">
      <w:pPr>
        <w:pStyle w:val="af4"/>
        <w:tabs>
          <w:tab w:val="left" w:pos="1134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7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Согласно статье 39.13 Земельного кодекса Российской Федерации допускается взимание Оператором с победителя электронного аукциона или иных лиц, с которыми в соответствии с пунктами 13, 14, 20 и 25 статьи 39.12 Земельного кодекса Российской Федерации, заключается договор </w:t>
      </w:r>
      <w:r w:rsidR="00B31E75" w:rsidRPr="00475309">
        <w:rPr>
          <w:rFonts w:ascii="Times New Roman" w:hAnsi="Times New Roman" w:cs="Times New Roman"/>
          <w:color w:val="000000" w:themeColor="text1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земельного участка, находящегося в государственной или муниципальной собственности, платы за участие в электронном аукционе в порядке, размере и на условиях, которые установлены Правительством</w:t>
      </w:r>
      <w:proofErr w:type="gramEnd"/>
      <w:r w:rsidRPr="004753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9F62C4" w:rsidRPr="00475309" w:rsidRDefault="009F62C4" w:rsidP="009F62C4">
      <w:pPr>
        <w:pStyle w:val="af4"/>
        <w:tabs>
          <w:tab w:val="left" w:pos="1134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5309">
        <w:rPr>
          <w:rFonts w:ascii="Times New Roman" w:hAnsi="Times New Roman" w:cs="Times New Roman"/>
          <w:color w:val="000000" w:themeColor="text1"/>
          <w:sz w:val="24"/>
          <w:szCs w:val="24"/>
        </w:rPr>
        <w:t>Актуальная информация о размере взимаемой Оператором электронной площадки платы за участие в аукционах размещается по адресу: https://utp.sberbank-ast.ru/AP/NBT/Tariff/0/0/0/0.</w:t>
      </w:r>
    </w:p>
    <w:p w:rsidR="00734679" w:rsidRPr="00475309" w:rsidRDefault="009F62C4" w:rsidP="009F62C4">
      <w:pPr>
        <w:tabs>
          <w:tab w:val="left" w:pos="1134"/>
        </w:tabs>
        <w:spacing w:after="0" w:line="0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75309">
        <w:rPr>
          <w:rFonts w:ascii="Times New Roman" w:eastAsia="Calibri" w:hAnsi="Times New Roman" w:cs="Times New Roman"/>
          <w:sz w:val="24"/>
          <w:szCs w:val="24"/>
        </w:rPr>
        <w:t>Извещение о проведении аукциона</w:t>
      </w:r>
      <w:r w:rsidR="00734679" w:rsidRPr="00475309">
        <w:rPr>
          <w:rFonts w:ascii="Times New Roman" w:eastAsia="Calibri" w:hAnsi="Times New Roman" w:cs="Times New Roman"/>
          <w:sz w:val="24"/>
          <w:szCs w:val="24"/>
        </w:rPr>
        <w:t xml:space="preserve"> размещается на официальном сайте муниципального образования «Муниципальный округ </w:t>
      </w:r>
      <w:proofErr w:type="spellStart"/>
      <w:r w:rsidR="008C09F7" w:rsidRPr="00475309">
        <w:rPr>
          <w:rFonts w:ascii="Times New Roman" w:eastAsia="Calibri" w:hAnsi="Times New Roman" w:cs="Times New Roman"/>
          <w:sz w:val="24"/>
          <w:szCs w:val="24"/>
        </w:rPr>
        <w:t>Увинский</w:t>
      </w:r>
      <w:proofErr w:type="spellEnd"/>
      <w:r w:rsidR="00734679" w:rsidRPr="00475309">
        <w:rPr>
          <w:rFonts w:ascii="Times New Roman" w:eastAsia="Calibri" w:hAnsi="Times New Roman" w:cs="Times New Roman"/>
          <w:sz w:val="24"/>
          <w:szCs w:val="24"/>
        </w:rPr>
        <w:t xml:space="preserve"> район Удмуртской Республики» </w:t>
      </w:r>
      <w:r w:rsidR="008C09F7" w:rsidRPr="00475309">
        <w:rPr>
          <w:rFonts w:ascii="Times New Roman" w:eastAsia="Calibri" w:hAnsi="Times New Roman" w:cs="Times New Roman"/>
          <w:sz w:val="24"/>
          <w:szCs w:val="24"/>
        </w:rPr>
        <w:t>adminuva.gosuslugi.ru</w:t>
      </w:r>
      <w:r w:rsidR="00734679" w:rsidRPr="00475309">
        <w:rPr>
          <w:rFonts w:ascii="Times New Roman" w:eastAsia="Calibri" w:hAnsi="Times New Roman" w:cs="Times New Roman"/>
          <w:sz w:val="24"/>
          <w:szCs w:val="24"/>
        </w:rPr>
        <w:t>, на официальном сайте Российской Федерации в информационно-телекоммуникационной сети «Интернет» для размещения информации о проведении торгов www.torgi.gov.ru (далее – ГИС Торги), не менее чем за десять рабочих дней до дня проведения аукциона.</w:t>
      </w:r>
      <w:proofErr w:type="gramEnd"/>
      <w:r w:rsidR="00734679" w:rsidRPr="00475309">
        <w:rPr>
          <w:rFonts w:ascii="Times New Roman" w:eastAsia="Calibri" w:hAnsi="Times New Roman" w:cs="Times New Roman"/>
          <w:sz w:val="24"/>
          <w:szCs w:val="24"/>
        </w:rPr>
        <w:t xml:space="preserve"> Данное извещение после размещения в ГИС Торги в автоматическом режиме направляется на сайт в информационно-телекоммуникационной сети «Интернет», на котором проводится электронный аукцион на право заключения договора аренды земельного участка, находящегося в государственной или муниципальной собственности - http://utp.sberbank-ast.ru.</w:t>
      </w:r>
    </w:p>
    <w:p w:rsidR="009F62C4" w:rsidRPr="00C56987" w:rsidRDefault="009F62C4" w:rsidP="00C56987">
      <w:pPr>
        <w:tabs>
          <w:tab w:val="left" w:pos="1134"/>
        </w:tabs>
        <w:spacing w:after="0" w:line="0" w:lineRule="atLeast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6987">
        <w:rPr>
          <w:rFonts w:ascii="Times New Roman" w:eastAsia="Calibri" w:hAnsi="Times New Roman" w:cs="Times New Roman"/>
          <w:sz w:val="24"/>
          <w:szCs w:val="24"/>
        </w:rPr>
        <w:t>В случае принятия Организатором решения об отказе в проведен</w:t>
      </w:r>
      <w:proofErr w:type="gramStart"/>
      <w:r w:rsidRPr="00C56987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C56987">
        <w:rPr>
          <w:rFonts w:ascii="Times New Roman" w:eastAsia="Calibri" w:hAnsi="Times New Roman" w:cs="Times New Roman"/>
          <w:sz w:val="24"/>
          <w:szCs w:val="24"/>
        </w:rPr>
        <w:t>кциона, извещение размещается в ГИС Торги Организато</w:t>
      </w:r>
      <w:r w:rsidRPr="00C46A4C">
        <w:rPr>
          <w:rFonts w:ascii="Times New Roman" w:eastAsia="Calibri" w:hAnsi="Times New Roman" w:cs="Times New Roman"/>
          <w:sz w:val="24"/>
          <w:szCs w:val="24"/>
        </w:rPr>
        <w:t xml:space="preserve">ром в течение трех дней </w:t>
      </w:r>
      <w:r w:rsidR="003578E5" w:rsidRPr="00C46A4C">
        <w:rPr>
          <w:rFonts w:ascii="Times New Roman" w:eastAsia="Calibri" w:hAnsi="Times New Roman" w:cs="Times New Roman"/>
          <w:sz w:val="24"/>
          <w:szCs w:val="24"/>
        </w:rPr>
        <w:t>со дня принятия данного решения на</w:t>
      </w:r>
      <w:r w:rsidR="00C56987" w:rsidRPr="00C46A4C">
        <w:rPr>
          <w:rFonts w:ascii="Times New Roman" w:eastAsia="Calibri" w:hAnsi="Times New Roman" w:cs="Times New Roman"/>
          <w:sz w:val="24"/>
          <w:szCs w:val="24"/>
        </w:rPr>
        <w:t xml:space="preserve"> официальном сайте торгов </w:t>
      </w:r>
      <w:hyperlink r:id="rId10" w:history="1">
        <w:r w:rsidR="00C56987" w:rsidRPr="00C46A4C">
          <w:rPr>
            <w:rStyle w:val="af3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www.</w:t>
        </w:r>
      </w:hyperlink>
      <w:hyperlink r:id="rId11" w:history="1">
        <w:r w:rsidR="00C56987" w:rsidRPr="00C46A4C">
          <w:rPr>
            <w:rStyle w:val="af3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torgi.gov.ru</w:t>
        </w:r>
      </w:hyperlink>
      <w:r w:rsidR="00C56987" w:rsidRPr="00C46A4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C46A4C" w:rsidRPr="00C46A4C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C56987" w:rsidRPr="00C46A4C">
        <w:rPr>
          <w:rFonts w:ascii="Times New Roman" w:eastAsia="Calibri" w:hAnsi="Times New Roman" w:cs="Times New Roman"/>
          <w:sz w:val="24"/>
          <w:szCs w:val="24"/>
        </w:rPr>
        <w:t>официальном сайте Организатора аукциона adminuva.gosuslugi.ru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Порядок приема заявок.</w:t>
      </w:r>
    </w:p>
    <w:p w:rsidR="009F62C4" w:rsidRPr="00475309" w:rsidRDefault="009F62C4" w:rsidP="009F62C4">
      <w:pPr>
        <w:pStyle w:val="af4"/>
        <w:tabs>
          <w:tab w:val="left" w:pos="1134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Для подачи заявки пользователь (заявитель, представитель заявителя, претендент, подавший заявку на участие в аукционе) (далее – претендент) должен быть зарегистрирован </w:t>
      </w:r>
      <w:r w:rsidRPr="00475309">
        <w:rPr>
          <w:rFonts w:ascii="Times New Roman" w:hAnsi="Times New Roman" w:cs="Times New Roman"/>
          <w:sz w:val="24"/>
          <w:szCs w:val="24"/>
        </w:rPr>
        <w:lastRenderedPageBreak/>
        <w:t>на универсальной торговой платформе в</w:t>
      </w:r>
      <w:r w:rsidRPr="004753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309">
        <w:rPr>
          <w:rFonts w:ascii="Times New Roman" w:hAnsi="Times New Roman" w:cs="Times New Roman"/>
          <w:sz w:val="24"/>
          <w:szCs w:val="24"/>
        </w:rPr>
        <w:t xml:space="preserve">соответствии с регламентом универсальной торговой платформы.  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Подача заявки на участие в аукционе (далее – заявка) может осуществляться лично претендентом в торговой секции, либо представителем претендента, зарегистрированным на торговой секции,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сроки, установленные в извещении.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документы, подписываются усиленной квалифицированной электронной подписью </w:t>
      </w:r>
      <w:r w:rsidR="00A67D7D" w:rsidRPr="00475309">
        <w:rPr>
          <w:rFonts w:ascii="Times New Roman" w:hAnsi="Times New Roman" w:cs="Times New Roman"/>
          <w:sz w:val="24"/>
          <w:szCs w:val="24"/>
        </w:rPr>
        <w:t>претендента</w:t>
      </w:r>
      <w:r w:rsidRPr="00475309">
        <w:rPr>
          <w:rFonts w:ascii="Times New Roman" w:hAnsi="Times New Roman" w:cs="Times New Roman"/>
          <w:sz w:val="24"/>
          <w:szCs w:val="24"/>
        </w:rPr>
        <w:t>.</w:t>
      </w:r>
      <w:r w:rsidRPr="004753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 на участие в аукционе.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Для участия в аукционе претенденты представляют в установленный в извещении о проведен</w:t>
      </w:r>
      <w:proofErr w:type="gramStart"/>
      <w:r w:rsidRPr="00475309"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 w:rsidRPr="00475309">
        <w:rPr>
          <w:rFonts w:ascii="Times New Roman" w:hAnsi="Times New Roman" w:cs="Times New Roman"/>
          <w:b/>
          <w:sz w:val="24"/>
          <w:szCs w:val="24"/>
        </w:rPr>
        <w:t xml:space="preserve">кциона срок следующие документы: </w:t>
      </w:r>
    </w:p>
    <w:p w:rsidR="00362E23" w:rsidRDefault="00362E23" w:rsidP="00362E23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заявка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участие в аукционе по установленной в извещении о проведении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аукциона форме с указанием банковских реквизитов счета для возврата задатка в виде электронного документа (форма заявки: приложение 1 к извещению о проведении аукциона):</w:t>
      </w:r>
    </w:p>
    <w:p w:rsidR="00362E23" w:rsidRDefault="00362E23" w:rsidP="00362E23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копии документов, удостоверяющих личность заявителя (для граждан). </w:t>
      </w:r>
      <w:r w:rsidRPr="0069438A">
        <w:rPr>
          <w:rFonts w:ascii="Times New Roman" w:hAnsi="Times New Roman" w:cs="Times New Roman"/>
          <w:sz w:val="24"/>
          <w:szCs w:val="24"/>
        </w:rPr>
        <w:t>В заявке на участие представитель заявителя указывает информацию о заявителе и прикладывает файл документа, подтверждающего его полномочия (доверенность, договор и т.п.)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62E23" w:rsidRDefault="00362E23" w:rsidP="00362E23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документы, подтверждающие внесение задатка.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Заявка с прилагаемыми к ней документами, в части их оформления и содержания должны соответствовать требованиям, указанным в извещении, и требованиям законодательства Российской Федерации. Сведения, которые содержатся в заявке с прилагаемыми к ней документами, не должны допускать двусмысленного толкования. Заявка с прилагаемыми к ней документами должна быть заполнена по всем пунктам.</w:t>
      </w:r>
    </w:p>
    <w:p w:rsidR="009F62C4" w:rsidRPr="00475309" w:rsidRDefault="009F62C4" w:rsidP="009F62C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 случае успешного принятия заявки Оператор программными средствами регистрирует ее в журнале приема заявок, присваивает номер и в течение одного часа направляет в личный кабинет претендента уведомление о регистрации заявки.</w:t>
      </w:r>
    </w:p>
    <w:p w:rsidR="009F62C4" w:rsidRPr="00475309" w:rsidRDefault="009F62C4" w:rsidP="009F62C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Заявка не может быть принята Оператором в случаях:</w:t>
      </w:r>
    </w:p>
    <w:p w:rsidR="009F62C4" w:rsidRPr="00475309" w:rsidRDefault="009F62C4" w:rsidP="009F62C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отсутствия на лицевом счете претендента достаточной суммы денежных сре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>азмере задатка за участие в аукционе;</w:t>
      </w:r>
    </w:p>
    <w:p w:rsidR="009F62C4" w:rsidRPr="00475309" w:rsidRDefault="009F62C4" w:rsidP="009F62C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подачи претендентом второй заявки на участие в отношении одного и того же лота при условии, что поданная ранее заявка таким претендентом не отозвана;</w:t>
      </w:r>
    </w:p>
    <w:p w:rsidR="009F62C4" w:rsidRPr="00475309" w:rsidRDefault="009F62C4" w:rsidP="009F62C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подачи заявки по истечении установленного срока подачи заявок;</w:t>
      </w:r>
    </w:p>
    <w:p w:rsidR="009F62C4" w:rsidRPr="00475309" w:rsidRDefault="009F62C4" w:rsidP="009F62C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- некорректного заполнения формы заявки, в том числе </w:t>
      </w:r>
      <w:proofErr w:type="spellStart"/>
      <w:r w:rsidRPr="00475309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475309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заполнения.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Претендент не допускается к участию в аукционе в следующих случаях:</w:t>
      </w:r>
    </w:p>
    <w:p w:rsidR="009F62C4" w:rsidRPr="00475309" w:rsidRDefault="009F62C4" w:rsidP="009F62C4">
      <w:pPr>
        <w:pStyle w:val="af4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75309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 w:rsidRPr="00475309">
        <w:rPr>
          <w:rFonts w:ascii="Times New Roman" w:hAnsi="Times New Roman" w:cs="Times New Roman"/>
          <w:sz w:val="24"/>
          <w:szCs w:val="24"/>
        </w:rPr>
        <w:t xml:space="preserve"> необходимых для участия в аукционе документов или предоставление недостоверных сведений;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75309">
        <w:rPr>
          <w:rFonts w:ascii="Times New Roman" w:hAnsi="Times New Roman" w:cs="Times New Roman"/>
          <w:sz w:val="24"/>
          <w:szCs w:val="24"/>
        </w:rPr>
        <w:t>непоступление</w:t>
      </w:r>
      <w:proofErr w:type="spellEnd"/>
      <w:r w:rsidRPr="00475309">
        <w:rPr>
          <w:rFonts w:ascii="Times New Roman" w:hAnsi="Times New Roman" w:cs="Times New Roman"/>
          <w:sz w:val="24"/>
          <w:szCs w:val="24"/>
        </w:rPr>
        <w:t xml:space="preserve"> задатка на дату рассмотрения заявок на участие в аукционе;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аукционов.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 случае если система не принимает заявку, Оператор уведомляет претендента соответствующим системным сообщением о причине неприятия заявки.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До окончания срока подачи заявок претендент, подавший заявку, вправе изменить или отозвать ее.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Отзыв и изменение заявки осуществляется претендентом из личного кабинета посредством штатного интерфейса торговой секции. Изменение заявки осуществляется путем отзыва ранее поданной и подачи новой заявки.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lastRenderedPageBreak/>
        <w:t>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подача, изменение, отзыв заявки осуществляется представителем претендента из своего личного кабинета с использованием своей электронной подписи;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в заявке на участие представитель претендента указывает информацию о претенденте и прикладывает файл документа, подтверждающего его полномочия (доверенность, договор и т.п.);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перечисление денежных сре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>ачестве задатка за участие в аукционе осуществляется представителем претендента.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Во всем остальном, действия представителя претендента в торговой секции аналогичны действиям претендента, действующего в торговой секции лично.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Документы и сведения из регистрационных данных пользователя на универсальной торговой площадке, актуальные на дату и время окончания заявок, направляются Оператором вместе с заявкой Организатору после окончания приема заявок.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Оператор обеспечивает конфиденциальность поданных претендентами заявок до направления их в личный кабинет Организатора.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Организатор не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а также с видом права, на котором земельный участок предоставляется по результатам аукциона.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если за один рабочий день до даты окончания приема заявок на участие в аукционе не поступило ни одной заявки, Организатор до момента окончания срока подачи заявок на участие в аукционе может принять решение о продлении срока подачи заявок.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 xml:space="preserve">Порядок внесения и возврата задатка участниками аукциона, банковских </w:t>
      </w:r>
      <w:proofErr w:type="gramStart"/>
      <w:r w:rsidRPr="00475309">
        <w:rPr>
          <w:rFonts w:ascii="Times New Roman" w:hAnsi="Times New Roman" w:cs="Times New Roman"/>
          <w:b/>
          <w:sz w:val="24"/>
          <w:szCs w:val="24"/>
        </w:rPr>
        <w:t>реквизитах</w:t>
      </w:r>
      <w:proofErr w:type="gramEnd"/>
      <w:r w:rsidRPr="00475309">
        <w:rPr>
          <w:rFonts w:ascii="Times New Roman" w:hAnsi="Times New Roman" w:cs="Times New Roman"/>
          <w:b/>
          <w:sz w:val="24"/>
          <w:szCs w:val="24"/>
        </w:rPr>
        <w:t xml:space="preserve"> счета для перечисления.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Претендент для участия в аукционе осуществляет перечисление денежных средств на банковские реквизиты Оператора, размещенные в открытой части универсальной торговой площадки и торговой секции. Реквизиты банковского счета: получатель АО «Сбербанк-АСТ», ИНН: 7707308480, КПП: 770401001, расчетный счет: 40702810300020038047, банк получателя: ПАО «</w:t>
      </w:r>
      <w:r w:rsidR="00216A6C">
        <w:rPr>
          <w:rFonts w:ascii="Times New Roman" w:hAnsi="Times New Roman" w:cs="Times New Roman"/>
          <w:sz w:val="24"/>
          <w:szCs w:val="24"/>
        </w:rPr>
        <w:t>СБЕРБАНК РОССИИ» г. Москва,</w:t>
      </w:r>
      <w:r w:rsidRPr="00475309">
        <w:rPr>
          <w:rFonts w:ascii="Times New Roman" w:hAnsi="Times New Roman" w:cs="Times New Roman"/>
          <w:sz w:val="24"/>
          <w:szCs w:val="24"/>
        </w:rPr>
        <w:t xml:space="preserve">  БИК: 044525225, корреспондентский счет: 30101810400000000225.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5309">
        <w:rPr>
          <w:rFonts w:ascii="Times New Roman" w:eastAsia="Calibri" w:hAnsi="Times New Roman" w:cs="Times New Roman"/>
          <w:sz w:val="24"/>
          <w:szCs w:val="24"/>
        </w:rPr>
        <w:t>В соответствии с порядком пополнения лицевого счета, размещенном в открытой части универсальной торговой площадки, в назначении платежа обязательно указывать цели перечисления, без НДС либо НДС не облагается. В случае оплаты физ. лицом, в  назначении платежа необходимо обязательно указывать ИНН плательщика. Денежные средства автоматически зачислятся на лицевой счет пользователя, предназначенного для блокирования денежных сре</w:t>
      </w:r>
      <w:proofErr w:type="gramStart"/>
      <w:r w:rsidRPr="00475309">
        <w:rPr>
          <w:rFonts w:ascii="Times New Roman" w:eastAsia="Calibri" w:hAnsi="Times New Roman" w:cs="Times New Roman"/>
          <w:sz w:val="24"/>
          <w:szCs w:val="24"/>
        </w:rPr>
        <w:t>дств в к</w:t>
      </w:r>
      <w:proofErr w:type="gramEnd"/>
      <w:r w:rsidRPr="00475309">
        <w:rPr>
          <w:rFonts w:ascii="Times New Roman" w:eastAsia="Calibri" w:hAnsi="Times New Roman" w:cs="Times New Roman"/>
          <w:sz w:val="24"/>
          <w:szCs w:val="24"/>
        </w:rPr>
        <w:t>ачестве задатка. Денежные средства, поступившие от третьих лиц, не зачисляются.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>азмере задатка.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В случае подачи заявки на участие в аукционе, денежные средства в сумме задатка должны быть зачислены на лицевой счет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претендента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на универсальной торговой площадке не позднее 00 часов 00 минут (время московское) дня определения участников торгов, указанного в извещении.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Оператор программными средствами осуществляет блокирование денежных сре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>умме задатка в момент подачи заявки на участие (при их наличии на лицевом счете претендента на универсальной торговой площадке).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если на момент подачи заявки на участие на лицевом счете претендента не оказывается достаточной для блокировки суммы денежных средств, претендент после подачи </w:t>
      </w:r>
      <w:r w:rsidRPr="00475309">
        <w:rPr>
          <w:rFonts w:ascii="Times New Roman" w:hAnsi="Times New Roman" w:cs="Times New Roman"/>
          <w:sz w:val="24"/>
          <w:szCs w:val="24"/>
        </w:rPr>
        <w:lastRenderedPageBreak/>
        <w:t xml:space="preserve">заявки на участие, но не позднее 00 часов 00 минут (время московское) дня определения участников торгов,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Если претендентом самостоятельно не произведено блокирование денежных средств (при их наличии на лицевом счете), то в 00 часов 00 минут (время московское) дня определения участников, указанного в извещении, блокирование задатка осуществляет Оператор.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направляется информация о </w:t>
      </w:r>
      <w:proofErr w:type="spellStart"/>
      <w:r w:rsidRPr="00475309">
        <w:rPr>
          <w:rFonts w:ascii="Times New Roman" w:hAnsi="Times New Roman" w:cs="Times New Roman"/>
          <w:sz w:val="24"/>
          <w:szCs w:val="24"/>
        </w:rPr>
        <w:t>непоступлении</w:t>
      </w:r>
      <w:proofErr w:type="spellEnd"/>
      <w:r w:rsidRPr="00475309">
        <w:rPr>
          <w:rFonts w:ascii="Times New Roman" w:hAnsi="Times New Roman" w:cs="Times New Roman"/>
          <w:sz w:val="24"/>
          <w:szCs w:val="24"/>
        </w:rPr>
        <w:t xml:space="preserve"> Оператору задатка от такого претендента.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задаток, внесенный иным лицом, с которым договор </w:t>
      </w:r>
      <w:r w:rsidR="00954757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 заключается в соответствии с пунктом 13, 14, 20 или 25 статьи 39.12 Земельного кодекса Российской Федерации, засчитываются в оплату приобретаемого земельного участка. Задатки, внесенные этими лицами, не заключившими в установленном настоящей статьей порядке договора </w:t>
      </w:r>
      <w:r w:rsidR="00954757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 вследствие уклонения от заключения указанного договора, не возвращаются.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Порядок возврата задатка: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- в случае отзыва заявки претендентом до окончания срока подачи заявок, </w:t>
      </w:r>
      <w:r w:rsidR="00647385" w:rsidRPr="00475309">
        <w:rPr>
          <w:rFonts w:ascii="Times New Roman" w:hAnsi="Times New Roman" w:cs="Times New Roman"/>
          <w:sz w:val="24"/>
          <w:szCs w:val="24"/>
        </w:rPr>
        <w:t>О</w:t>
      </w:r>
      <w:r w:rsidRPr="00475309">
        <w:rPr>
          <w:rFonts w:ascii="Times New Roman" w:hAnsi="Times New Roman" w:cs="Times New Roman"/>
          <w:sz w:val="24"/>
          <w:szCs w:val="24"/>
        </w:rPr>
        <w:t xml:space="preserve">ператор в течение одного часа прекращает блокирование в отношении его денежных средств, заблокированных на лицевом счете в размере задатка за участие в аукционе. </w:t>
      </w:r>
      <w:r w:rsidR="00647385" w:rsidRPr="00475309">
        <w:rPr>
          <w:rFonts w:ascii="Times New Roman" w:hAnsi="Times New Roman" w:cs="Times New Roman"/>
          <w:sz w:val="24"/>
          <w:szCs w:val="24"/>
        </w:rPr>
        <w:t>В случае отзыва претендентом заявки позднее срока окончания приема заявок, прекращение блокирования и возврат задатка производятся в порядке, установленном для претендентов, не допущенных к участию в продаже имущества. При этом</w:t>
      </w:r>
      <w:proofErr w:type="gramStart"/>
      <w:r w:rsidR="00647385" w:rsidRPr="0047530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47385" w:rsidRPr="00475309">
        <w:rPr>
          <w:rFonts w:ascii="Times New Roman" w:hAnsi="Times New Roman" w:cs="Times New Roman"/>
          <w:sz w:val="24"/>
          <w:szCs w:val="24"/>
        </w:rPr>
        <w:t xml:space="preserve"> в</w:t>
      </w:r>
      <w:r w:rsidRPr="00475309">
        <w:rPr>
          <w:rFonts w:ascii="Times New Roman" w:hAnsi="Times New Roman" w:cs="Times New Roman"/>
          <w:sz w:val="24"/>
          <w:szCs w:val="24"/>
        </w:rPr>
        <w:t xml:space="preserve">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 об определении участников по лоту;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в случае отказа в допуске к участию в торгах по лоту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, в течение одного дня, следующего за днем размещения протокола рассмотрения заявок по лоту, Оператор прекращает блокирование в отношении денежных средств претендентов, заблокированных в размере задатка, на лицевом счете претендентов на площадке;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в случае отмены Организатором аукциона, Оператор в течение одного часа возвращает заявки на участие, поданные претендентами, и прекращает блокирование денежных средств на лицевых счетах таких претендентов на площадке в размере задатка;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Оператор прекращает блокирование в отношении денежных средств участников, не сделавших предложения о цене в ходе торговой сессии по лоту, заблокированных в размере задатка на лицевом счете на площадке не позднее одного дня, следующего за днем завершения торговой сессии;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9">
        <w:rPr>
          <w:rFonts w:ascii="Times New Roman" w:hAnsi="Times New Roman" w:cs="Times New Roman"/>
          <w:sz w:val="24"/>
          <w:szCs w:val="24"/>
        </w:rPr>
        <w:t>- если извещением установлено условие о перечислении задатка, а также условие о заключении договора с участником, занявшим второе место (участником, сделавшим предпоследнее предложение о цене), при уклонении победителя торгов от заключения договора, Оператор не позднее одного дня, следующего за днем публикации протокола об итогах аукциона, прекращает блокирование в отношении денежных средств участников, заблокированных в размере задатка, за исключением победителя торгов либо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единственного участника, с которым заключается договор, участника, занявшего второе место (участника, сделавшего предпоследнее предложение о цене).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Определение участников аукциона.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Не позднее одного часа с момента окончания срока подачи заявок Оператор в личном кабинете Организатора открывает доступ к зарегистрированным заявкам.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Организатор формирует протокол рассмотрения заявок на участие в аукционе, прикладывает копию письменного протокола в виде файла и подписывает электронной подписью.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lastRenderedPageBreak/>
        <w:t>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для размещения в ГИС Торги.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Приостановление и возобновление процедуры торгов (лотов).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Оператор приостанавливает процедуру торгов (в том числе в части лота) в случае: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поступления уведомления контрольного органа, судебного акта, постановления службы судебных приставов о необходимости приостановления торгов (лотов);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технологического сбоя, зафиксированного программно-аппаратными средствами электронной площадки;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иных случаев, предусмотренных действующим законодательством.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Организатор осуществляет приостановление процедуры (лота) посредством функционала ГИС Торги на основании уведомления контрольного органа, судебного акта, постановления службы судебных приставов о необходимости приостановления торгов (лотов).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В случае необходимости приостановления процедуры торгов (лота) на электронной площадке, Организатор информирует Оператора о приостановлении и основании такого приостановления. Оператор осуществляет приостановление процедуры (лота) и направляет в личный кабинет Организатора, претендентов, участников уведомление о приостановлении торгов (лота).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После окончания времени приостановления процедуры торгов (лота) Организатор информирует Оператора о возобновлении процедуры торгов (лота). Оператор после возобновления процедуры направляет в личный кабинет Организатора, претендентов, участников уведомление о возобновлении торгов (лота).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Процедура торгов (лота) возобновляется с той стадии, на которой она была приостановлена, если иное не установлено решением Организатора или контрольного органа, суда, который принял решение о приостановлении/возобновлении торгов (лота). При этом могут быть увеличены сроки начала и окончания последующих этапов торгов.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Оператор приостанавливает проведение торгов (лотов) в случае технологического сбоя, зафиксированного программно-аппаратными средствами электронной площадки, но не более чем на одни сутки.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 течение одного часа со времени приостановления проведения торгов (лотов) Оператор направляет в личный кабинет претендентов, участников, Организатора уведомления о приостановлении торгов.</w:t>
      </w:r>
    </w:p>
    <w:p w:rsidR="009F62C4" w:rsidRPr="00475309" w:rsidRDefault="009F62C4" w:rsidP="009F62C4">
      <w:pPr>
        <w:pStyle w:val="af4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После устранения технических проблем Оператор обеспечивает возобновление проведения торгов (лотов), начиная с того момента, на котором процедура была прервана, и направляет в личный кабинет претендентов, участников, Организатора уведомление о возобновлении торгов.</w:t>
      </w:r>
    </w:p>
    <w:p w:rsidR="009F62C4" w:rsidRPr="00475309" w:rsidRDefault="009F62C4" w:rsidP="009F62C4">
      <w:pPr>
        <w:pStyle w:val="af4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Порядок подачи предложений о цене.</w:t>
      </w:r>
    </w:p>
    <w:p w:rsidR="009F62C4" w:rsidRPr="00475309" w:rsidRDefault="009F62C4" w:rsidP="009F62C4">
      <w:pPr>
        <w:pStyle w:val="af4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Торговая сессия проводится путем последовательного повышения участниками начальной цены предмета аукциона на величину, равную величине «шага аукциона».</w:t>
      </w:r>
    </w:p>
    <w:p w:rsidR="009F62C4" w:rsidRPr="00475309" w:rsidRDefault="009F62C4" w:rsidP="009F62C4">
      <w:pPr>
        <w:pStyle w:val="af4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«Шаг аукциона» устанавливается Организатором в фиксированной сумме и не изменяется в течение всего времени подачи предложений о цене.</w:t>
      </w:r>
    </w:p>
    <w:p w:rsidR="009F62C4" w:rsidRPr="00475309" w:rsidRDefault="009F62C4" w:rsidP="009F62C4">
      <w:pPr>
        <w:pStyle w:val="af4"/>
        <w:tabs>
          <w:tab w:val="left" w:pos="851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Предложение о цене предмета аукциона увеличивает текущее максимальное предложение о цене предмета аукциона на величину «шага аукциона».</w:t>
      </w:r>
    </w:p>
    <w:p w:rsidR="009F62C4" w:rsidRPr="00475309" w:rsidRDefault="009F62C4" w:rsidP="009F62C4">
      <w:pPr>
        <w:pStyle w:val="af4"/>
        <w:tabs>
          <w:tab w:val="left" w:pos="993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lastRenderedPageBreak/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Подача предложений о цене (торговая сессия) проводится в день и время,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указанные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в извещении.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Торговая сессия не проводится в случаях если: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на участие в торгах не подано или не принято ни одной заявки, либо принята только одна заявка;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в результате рассмотрения заявок на участие в торгах все заявки отклонены;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в результате рассмотрения заявок на участие в торгах участником признан только один претендент;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торги (лоты) отменены Организатором;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этап подачи предложений о цене по торгам (лоту) приостановлен.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Предложением о цене признается подписанное электронной подписью участника ценовое предложение.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Подача предложений о цене по лоту возможна в течение временного интервала, установленного для конкретного способа торгов.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Время для подачи предложений о цене определяется в следующем порядке: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время для подачи первого предложения о цене составляет 10 минут с момента начала аукциона;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в случае поступления предложения о цене, увеличивающего начальную цену договора или текущее лучшее предложение о цене, время для подачи предложений о цене продлевается на 10 минут с момента приема Оператором каждого из таких предложений.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Если в течение времени для подачи первого предложения о цене или лучшего ценового предложения не поступает ни одного предложения о цене, подача предложений о цене автоматически при помощи программных и технических средств торговой секции завершается.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участника, в случае если: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предложение о цене подано до начала или по истечении установленного времени для подачи предложений о цене;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представленное предложение о цене ниже начальной цены;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представленное предложение о цене равно нулю;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представленное предложение о цене не соответствует увеличению текущей цены в соответствии с «шагом аукциона»;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представленное участником предложение о цене меньше ранее представленных предложений;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представленное участником предложение о цене является лучшим текущим предложением о цене;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а также с учетом условий хода торговой сессии, установленных в извещении.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При подаче предложений о цене Оператор обеспечивает конфиденциальность информации об участниках.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Ход проведения процедуры подачи предложений о цене по лоту фиксируется Оператором в электронном журнале.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торгов. В журнале с лучшими ценовыми предложениями Оператор указывает информацию о нахождении или отсутствии допущенного </w:t>
      </w:r>
      <w:r w:rsidRPr="00475309">
        <w:rPr>
          <w:rFonts w:ascii="Times New Roman" w:hAnsi="Times New Roman" w:cs="Times New Roman"/>
          <w:sz w:val="24"/>
          <w:szCs w:val="24"/>
        </w:rPr>
        <w:lastRenderedPageBreak/>
        <w:t>к аукциону участника в торговом зале в ходе торговой сессии. В личном кабинете Организатора после окончания торговой сессии Оператор также обеспечивает просмотр всех предложений о цене, поданных участниками торгов.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309">
        <w:rPr>
          <w:rFonts w:ascii="Times New Roman" w:hAnsi="Times New Roman" w:cs="Times New Roman"/>
          <w:b/>
          <w:sz w:val="24"/>
          <w:szCs w:val="24"/>
        </w:rPr>
        <w:t>Подвед</w:t>
      </w:r>
      <w:r w:rsidR="00F155A4" w:rsidRPr="00475309">
        <w:rPr>
          <w:rFonts w:ascii="Times New Roman" w:hAnsi="Times New Roman" w:cs="Times New Roman"/>
          <w:b/>
          <w:sz w:val="24"/>
          <w:szCs w:val="24"/>
        </w:rPr>
        <w:t>ение итогов аукциона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Оператор после подписания Организатором протокола о результатах аукциона: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направляет победителю аукциона или единственному участнику аукциона уведомление с протоколом о результатах аукциона;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размещает в открытой части торговой секции протокол о результатах аукциона.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Организатор посредством штатного интерфейса торговой секции формирует поручение Оператору: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- о перечислении задатка победителя аукциона или единственного участника;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о разблокировании задатка участника, который сделал предпоследнее предложение о цене, после заключения договора с победителем аукциона;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- о перечислении задатка участника, который сделал предпоследнее предложение о цене, в случае уклонения победителя от заключения договора.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По результатам аукциона </w:t>
      </w:r>
      <w:r w:rsidR="00954757" w:rsidRPr="00475309">
        <w:rPr>
          <w:rFonts w:ascii="Times New Roman" w:hAnsi="Times New Roman" w:cs="Times New Roman"/>
          <w:sz w:val="24"/>
          <w:szCs w:val="24"/>
        </w:rPr>
        <w:t>на право заключения договора 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 определяется цена такого земельного участка.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 аукциона, предложивший </w:t>
      </w:r>
      <w:r w:rsidR="00954757" w:rsidRPr="00475309">
        <w:rPr>
          <w:rFonts w:ascii="Times New Roman" w:hAnsi="Times New Roman" w:cs="Times New Roman"/>
          <w:sz w:val="24"/>
          <w:szCs w:val="24"/>
        </w:rPr>
        <w:t>наибольший размер ежегодной арендной платы за земельный участок</w:t>
      </w:r>
      <w:r w:rsidRPr="004753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По результатам проведения аукциона не допускается заключение договора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участка, находящегося в государственной или муниципальной собственности,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чем через десять дней со дня размещения протокола рассмотрения заявок на участие в аукционе в случае, если аукцион признан несостоявшимся, либо протокола о результатах аукциона в ГИС Торги. 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309">
        <w:rPr>
          <w:rFonts w:ascii="Times New Roman" w:hAnsi="Times New Roman" w:cs="Times New Roman"/>
          <w:sz w:val="24"/>
          <w:szCs w:val="24"/>
        </w:rPr>
        <w:t xml:space="preserve">В течение пяти дней со дня истечения данного срока Организатор обязан направить победителю аукциона или иным лицам, с которыми в соответствии с пунктами 13, 14, 20, 25 статьи 39.12 Земельного кодекса Российской Федерации заключается договор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участка, находящегося в государственной или муниципальной собственности, подписанный проект договора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участка, находящегося в государственной или муниципальной собственности.</w:t>
      </w:r>
      <w:proofErr w:type="gramEnd"/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По результатам проведения аукциона договор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 такого договора.</w:t>
      </w:r>
    </w:p>
    <w:p w:rsidR="009F62C4" w:rsidRPr="00475309" w:rsidRDefault="009F62C4" w:rsidP="009F62C4">
      <w:pPr>
        <w:pStyle w:val="af4"/>
        <w:tabs>
          <w:tab w:val="left" w:pos="1134"/>
        </w:tabs>
        <w:spacing w:after="0" w:line="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Проект договора: приложение </w:t>
      </w:r>
      <w:r w:rsidR="00E5762A">
        <w:rPr>
          <w:rFonts w:ascii="Times New Roman" w:hAnsi="Times New Roman" w:cs="Times New Roman"/>
          <w:sz w:val="24"/>
          <w:szCs w:val="24"/>
        </w:rPr>
        <w:t>№</w:t>
      </w:r>
      <w:r w:rsidRPr="00475309">
        <w:rPr>
          <w:rFonts w:ascii="Times New Roman" w:hAnsi="Times New Roman" w:cs="Times New Roman"/>
          <w:sz w:val="24"/>
          <w:szCs w:val="24"/>
        </w:rPr>
        <w:t>2 к извещению о проведен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>кциона.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Заключение договора в электронной форме осуществляется сторонами в установленный срок посредством штатного интерфейса торговой секции либо ГИС Торги.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lastRenderedPageBreak/>
        <w:t>Организатор посредством штатного интерфейса торговой секции в случае необходимости формирует сведения о заключении договора и/или протокол об уклонении от заключения договора.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Сведения о победителях аукционов, уклонившихся от заключения договора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участка, являющегося предметом аукциона, и об иных лицах, с которыми указанный договор заключается в соответствии с пунктом 13, 14, 20 или 25 статьи 39.12 Земельного кодекса Российской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уклонились от его заключения, включаются в реестр недобросовестных участников аукциона.</w:t>
      </w:r>
    </w:p>
    <w:p w:rsidR="009F62C4" w:rsidRPr="00475309" w:rsidRDefault="009F62C4" w:rsidP="009F62C4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 xml:space="preserve">Если договор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 в течение десяти рабочих дней со дня направления победителю аукциона проекта договора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не был им подписан и представлен Организатору, Организатор направляет указанный</w:t>
      </w:r>
      <w:r w:rsidR="00D95787" w:rsidRPr="00475309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475309">
        <w:rPr>
          <w:rFonts w:ascii="Times New Roman" w:hAnsi="Times New Roman" w:cs="Times New Roman"/>
          <w:sz w:val="24"/>
          <w:szCs w:val="24"/>
        </w:rPr>
        <w:t xml:space="preserve"> участнику аукциона, который сделал предпоследнее предложение о цене предмета аукциона, для его заключения по цене, предложенной таким участником аукциона.</w:t>
      </w:r>
    </w:p>
    <w:p w:rsidR="000444E3" w:rsidRPr="005723EE" w:rsidRDefault="009F62C4" w:rsidP="00FE3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309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47530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75309">
        <w:rPr>
          <w:rFonts w:ascii="Times New Roman" w:hAnsi="Times New Roman" w:cs="Times New Roman"/>
          <w:sz w:val="24"/>
          <w:szCs w:val="24"/>
        </w:rPr>
        <w:t xml:space="preserve">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</w:t>
      </w:r>
      <w:r w:rsidR="00B31E75" w:rsidRPr="00475309">
        <w:rPr>
          <w:rFonts w:ascii="Times New Roman" w:hAnsi="Times New Roman" w:cs="Times New Roman"/>
          <w:sz w:val="24"/>
          <w:szCs w:val="24"/>
        </w:rPr>
        <w:t>аренды</w:t>
      </w:r>
      <w:r w:rsidRPr="00475309">
        <w:rPr>
          <w:rFonts w:ascii="Times New Roman" w:hAnsi="Times New Roman" w:cs="Times New Roman"/>
          <w:sz w:val="24"/>
          <w:szCs w:val="24"/>
        </w:rPr>
        <w:t xml:space="preserve"> земельного участка этот участник не представил Организатору подписанный им договор,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Федерации.</w:t>
      </w:r>
    </w:p>
    <w:p w:rsidR="000444E3" w:rsidRDefault="000444E3" w:rsidP="00FE35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ознакомления с документами  и </w:t>
      </w:r>
      <w:r w:rsidRPr="000444E3">
        <w:rPr>
          <w:rFonts w:ascii="Times New Roman" w:hAnsi="Times New Roman" w:cs="Times New Roman"/>
          <w:b/>
          <w:sz w:val="24"/>
          <w:szCs w:val="24"/>
        </w:rPr>
        <w:t>информацией</w:t>
      </w:r>
      <w:r>
        <w:rPr>
          <w:rFonts w:ascii="Times New Roman" w:hAnsi="Times New Roman" w:cs="Times New Roman"/>
          <w:b/>
          <w:sz w:val="24"/>
          <w:szCs w:val="24"/>
        </w:rPr>
        <w:t xml:space="preserve"> о земельном участке</w:t>
      </w:r>
      <w:r w:rsidRPr="000444E3">
        <w:rPr>
          <w:rFonts w:ascii="Times New Roman" w:hAnsi="Times New Roman" w:cs="Times New Roman"/>
          <w:b/>
          <w:sz w:val="24"/>
          <w:szCs w:val="24"/>
        </w:rPr>
        <w:t>.</w:t>
      </w:r>
    </w:p>
    <w:p w:rsidR="000444E3" w:rsidRPr="000444E3" w:rsidRDefault="000444E3" w:rsidP="00FE35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4E3">
        <w:rPr>
          <w:rFonts w:ascii="Times New Roman" w:hAnsi="Times New Roman" w:cs="Times New Roman"/>
          <w:sz w:val="24"/>
          <w:szCs w:val="24"/>
        </w:rPr>
        <w:t>Извещение о проведен</w:t>
      </w:r>
      <w:proofErr w:type="gramStart"/>
      <w:r w:rsidRPr="000444E3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0444E3">
        <w:rPr>
          <w:rFonts w:ascii="Times New Roman" w:hAnsi="Times New Roman" w:cs="Times New Roman"/>
          <w:sz w:val="24"/>
          <w:szCs w:val="24"/>
        </w:rPr>
        <w:t>кциона опубликовано:</w:t>
      </w:r>
    </w:p>
    <w:p w:rsidR="000444E3" w:rsidRPr="000444E3" w:rsidRDefault="000444E3" w:rsidP="00FE3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44E3">
        <w:rPr>
          <w:rFonts w:ascii="Times New Roman" w:hAnsi="Times New Roman" w:cs="Times New Roman"/>
          <w:sz w:val="24"/>
          <w:szCs w:val="24"/>
        </w:rPr>
        <w:t xml:space="preserve">-  на официальном сайте Российской Федерации в информационно-телекоммуникационной сети «Интернет» для размещения информации о проведении торгов </w:t>
      </w:r>
      <w:hyperlink r:id="rId12" w:history="1">
        <w:r w:rsidRPr="000444E3">
          <w:rPr>
            <w:rStyle w:val="af3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0444E3">
        <w:rPr>
          <w:rFonts w:ascii="Times New Roman" w:hAnsi="Times New Roman" w:cs="Times New Roman"/>
          <w:sz w:val="24"/>
          <w:szCs w:val="24"/>
        </w:rPr>
        <w:t>;</w:t>
      </w:r>
    </w:p>
    <w:p w:rsidR="000444E3" w:rsidRPr="000444E3" w:rsidRDefault="000444E3" w:rsidP="00FE3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44E3">
        <w:rPr>
          <w:rFonts w:ascii="Times New Roman" w:hAnsi="Times New Roman" w:cs="Times New Roman"/>
          <w:sz w:val="24"/>
          <w:szCs w:val="24"/>
        </w:rPr>
        <w:t xml:space="preserve">- на официальном сайте </w:t>
      </w:r>
      <w:r w:rsidRPr="000444E3">
        <w:rPr>
          <w:rFonts w:ascii="Times New Roman" w:hAnsi="Times New Roman" w:cs="Times New Roman"/>
          <w:bCs/>
          <w:sz w:val="24"/>
          <w:szCs w:val="24"/>
        </w:rPr>
        <w:t xml:space="preserve">Администрации муниципального образования «Муниципальный округ </w:t>
      </w:r>
      <w:proofErr w:type="spellStart"/>
      <w:r w:rsidRPr="000444E3">
        <w:rPr>
          <w:rFonts w:ascii="Times New Roman" w:hAnsi="Times New Roman" w:cs="Times New Roman"/>
          <w:bCs/>
          <w:sz w:val="24"/>
          <w:szCs w:val="24"/>
        </w:rPr>
        <w:t>Увинский</w:t>
      </w:r>
      <w:proofErr w:type="spellEnd"/>
      <w:r w:rsidRPr="000444E3">
        <w:rPr>
          <w:rFonts w:ascii="Times New Roman" w:hAnsi="Times New Roman" w:cs="Times New Roman"/>
          <w:bCs/>
          <w:sz w:val="24"/>
          <w:szCs w:val="24"/>
        </w:rPr>
        <w:t xml:space="preserve"> район Удмуртской Республики»  </w:t>
      </w:r>
      <w:r w:rsidRPr="00596B36">
        <w:rPr>
          <w:rFonts w:ascii="Times New Roman" w:hAnsi="Times New Roman" w:cs="Times New Roman"/>
          <w:bCs/>
          <w:color w:val="0066FF"/>
          <w:sz w:val="24"/>
          <w:szCs w:val="24"/>
          <w:u w:val="single"/>
        </w:rPr>
        <w:t>adminuva.gosuslugi.ru</w:t>
      </w:r>
      <w:r w:rsidRPr="000444E3">
        <w:rPr>
          <w:rFonts w:ascii="Times New Roman" w:hAnsi="Times New Roman" w:cs="Times New Roman"/>
          <w:bCs/>
          <w:sz w:val="24"/>
          <w:szCs w:val="24"/>
        </w:rPr>
        <w:t>.</w:t>
      </w:r>
      <w:r w:rsidRPr="000444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44E3" w:rsidRPr="000444E3" w:rsidRDefault="000444E3" w:rsidP="00FE35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44E3">
        <w:rPr>
          <w:rFonts w:ascii="Times New Roman" w:hAnsi="Times New Roman" w:cs="Times New Roman"/>
          <w:sz w:val="24"/>
          <w:szCs w:val="24"/>
        </w:rPr>
        <w:t xml:space="preserve">Всю необходимую информацию об аукционе можно получить в </w:t>
      </w:r>
      <w:r w:rsidRPr="000444E3">
        <w:rPr>
          <w:rFonts w:ascii="Times New Roman" w:hAnsi="Times New Roman" w:cs="Times New Roman"/>
          <w:bCs/>
          <w:iCs/>
          <w:sz w:val="24"/>
          <w:szCs w:val="24"/>
        </w:rPr>
        <w:t xml:space="preserve">Управлении имущественных и земельных отношений Администрации муниципального образования «Муниципальный округ </w:t>
      </w:r>
      <w:proofErr w:type="spellStart"/>
      <w:r w:rsidRPr="000444E3">
        <w:rPr>
          <w:rFonts w:ascii="Times New Roman" w:hAnsi="Times New Roman" w:cs="Times New Roman"/>
          <w:bCs/>
          <w:iCs/>
          <w:sz w:val="24"/>
          <w:szCs w:val="24"/>
        </w:rPr>
        <w:t>Увинский</w:t>
      </w:r>
      <w:proofErr w:type="spellEnd"/>
      <w:r w:rsidRPr="000444E3">
        <w:rPr>
          <w:rFonts w:ascii="Times New Roman" w:hAnsi="Times New Roman" w:cs="Times New Roman"/>
          <w:bCs/>
          <w:iCs/>
          <w:sz w:val="24"/>
          <w:szCs w:val="24"/>
        </w:rPr>
        <w:t xml:space="preserve"> район Удмуртской Республики»</w:t>
      </w:r>
      <w:r w:rsidRPr="000444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444E3">
        <w:rPr>
          <w:rFonts w:ascii="Times New Roman" w:hAnsi="Times New Roman" w:cs="Times New Roman"/>
          <w:sz w:val="24"/>
          <w:szCs w:val="24"/>
        </w:rPr>
        <w:t xml:space="preserve"> по адресу: Удмуртская Республика, </w:t>
      </w:r>
      <w:proofErr w:type="spellStart"/>
      <w:r w:rsidRPr="000444E3">
        <w:rPr>
          <w:rFonts w:ascii="Times New Roman" w:hAnsi="Times New Roman" w:cs="Times New Roman"/>
          <w:sz w:val="24"/>
          <w:szCs w:val="24"/>
        </w:rPr>
        <w:t>Увинский</w:t>
      </w:r>
      <w:proofErr w:type="spellEnd"/>
      <w:r w:rsidRPr="000444E3">
        <w:rPr>
          <w:rFonts w:ascii="Times New Roman" w:hAnsi="Times New Roman" w:cs="Times New Roman"/>
          <w:sz w:val="24"/>
          <w:szCs w:val="24"/>
        </w:rPr>
        <w:t xml:space="preserve"> район, пос. </w:t>
      </w:r>
      <w:proofErr w:type="spellStart"/>
      <w:r w:rsidRPr="000444E3">
        <w:rPr>
          <w:rFonts w:ascii="Times New Roman" w:hAnsi="Times New Roman" w:cs="Times New Roman"/>
          <w:sz w:val="24"/>
          <w:szCs w:val="24"/>
        </w:rPr>
        <w:t>Ува</w:t>
      </w:r>
      <w:proofErr w:type="spellEnd"/>
      <w:r w:rsidRPr="000444E3">
        <w:rPr>
          <w:rFonts w:ascii="Times New Roman" w:hAnsi="Times New Roman" w:cs="Times New Roman"/>
          <w:sz w:val="24"/>
          <w:szCs w:val="24"/>
        </w:rPr>
        <w:t xml:space="preserve">, ул. Калинина, </w:t>
      </w:r>
      <w:proofErr w:type="spellStart"/>
      <w:r w:rsidRPr="000444E3">
        <w:rPr>
          <w:rFonts w:ascii="Times New Roman" w:hAnsi="Times New Roman" w:cs="Times New Roman"/>
          <w:sz w:val="24"/>
          <w:szCs w:val="24"/>
        </w:rPr>
        <w:t>зд</w:t>
      </w:r>
      <w:proofErr w:type="spellEnd"/>
      <w:r w:rsidRPr="000444E3">
        <w:rPr>
          <w:rFonts w:ascii="Times New Roman" w:hAnsi="Times New Roman" w:cs="Times New Roman"/>
          <w:sz w:val="24"/>
          <w:szCs w:val="24"/>
        </w:rPr>
        <w:t>. 19, 3-й этаж, кабинет № 332, тел. (34130) 5-22-01; ежедневно в сроки, установленные для приема заявок, с понедельника по пятницу с 08 ч. 00 мин. до 16 ч. 00 мин. (обед с 12 ч. 00 мин.  до 13 ч. 00 мин.), кроме выходных и праздничных дней, адрес электронной почты:  uizo@uv.udmr.ru.</w:t>
      </w:r>
      <w:r w:rsidRPr="000444E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86143" w:rsidRDefault="000444E3" w:rsidP="00F861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4E3">
        <w:rPr>
          <w:rFonts w:ascii="Times New Roman" w:hAnsi="Times New Roman" w:cs="Times New Roman"/>
          <w:b/>
          <w:sz w:val="24"/>
          <w:szCs w:val="24"/>
        </w:rPr>
        <w:t>Все вопросы, касающиеся проведения аукциона, не нашедшие отражения в настоящем извещении, регулируются законодательством Российской Федерации.</w:t>
      </w:r>
    </w:p>
    <w:p w:rsidR="00F86143" w:rsidRDefault="00F86143" w:rsidP="00F861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14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C0AF67" wp14:editId="1315E9E6">
                <wp:simplePos x="0" y="0"/>
                <wp:positionH relativeFrom="page">
                  <wp:posOffset>6982460</wp:posOffset>
                </wp:positionH>
                <wp:positionV relativeFrom="page">
                  <wp:posOffset>9168765</wp:posOffset>
                </wp:positionV>
                <wp:extent cx="635" cy="635"/>
                <wp:effectExtent l="0" t="0" r="37465" b="3746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 rot="5400000">
                          <a:off x="0" y="0"/>
                          <a:ext cx="635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" o:spid="_x0000_s1026" type="#_x0000_t34" style="position:absolute;margin-left:549.8pt;margin-top:721.95pt;width:.05pt;height:.05pt;rotation:90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  <w:r w:rsidRPr="00F86143">
        <w:rPr>
          <w:rFonts w:ascii="Times New Roman" w:hAnsi="Times New Roman" w:cs="Times New Roman"/>
          <w:sz w:val="24"/>
          <w:szCs w:val="24"/>
        </w:rPr>
        <w:t>Приложения к настоящему извещению</w:t>
      </w:r>
      <w:r w:rsidRPr="00F86143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F86143" w:rsidRPr="00F86143" w:rsidRDefault="00F86143" w:rsidP="00F86143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143">
        <w:rPr>
          <w:rFonts w:ascii="Times New Roman" w:hAnsi="Times New Roman" w:cs="Times New Roman"/>
          <w:sz w:val="24"/>
          <w:szCs w:val="24"/>
        </w:rPr>
        <w:t>Форма заявки на участие в аукционе.</w:t>
      </w:r>
    </w:p>
    <w:p w:rsidR="00F86143" w:rsidRPr="00E466AD" w:rsidRDefault="00F86143" w:rsidP="00F86143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6143">
        <w:rPr>
          <w:rFonts w:ascii="Times New Roman" w:hAnsi="Times New Roman" w:cs="Times New Roman"/>
          <w:sz w:val="24"/>
          <w:szCs w:val="24"/>
        </w:rPr>
        <w:t>Проект договора</w:t>
      </w:r>
      <w:r w:rsidR="00195E6E">
        <w:rPr>
          <w:rFonts w:ascii="Times New Roman" w:hAnsi="Times New Roman" w:cs="Times New Roman"/>
          <w:sz w:val="24"/>
          <w:szCs w:val="24"/>
        </w:rPr>
        <w:t xml:space="preserve"> аренды земельного участка</w:t>
      </w:r>
      <w:r w:rsidRPr="00F86143">
        <w:rPr>
          <w:rFonts w:ascii="Times New Roman" w:hAnsi="Times New Roman" w:cs="Times New Roman"/>
          <w:sz w:val="24"/>
          <w:szCs w:val="24"/>
        </w:rPr>
        <w:t>.</w:t>
      </w:r>
    </w:p>
    <w:p w:rsidR="00E466AD" w:rsidRPr="00F86143" w:rsidRDefault="00E466AD" w:rsidP="00F86143">
      <w:pPr>
        <w:pStyle w:val="af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Градостроительный план земельного участка.</w:t>
      </w:r>
    </w:p>
    <w:p w:rsidR="00F86143" w:rsidRPr="00F86143" w:rsidRDefault="00F86143" w:rsidP="00FE35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752" w:rsidRDefault="00A01752" w:rsidP="00FE35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1752" w:rsidSect="00475309">
      <w:headerReference w:type="default" r:id="rId13"/>
      <w:pgSz w:w="11906" w:h="16838"/>
      <w:pgMar w:top="1134" w:right="707" w:bottom="993" w:left="1418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536" w:rsidRDefault="00A14536">
      <w:pPr>
        <w:spacing w:after="0" w:line="240" w:lineRule="auto"/>
      </w:pPr>
      <w:r>
        <w:separator/>
      </w:r>
    </w:p>
  </w:endnote>
  <w:endnote w:type="continuationSeparator" w:id="0">
    <w:p w:rsidR="00A14536" w:rsidRDefault="00A14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536" w:rsidRDefault="00A14536">
      <w:pPr>
        <w:spacing w:after="0" w:line="240" w:lineRule="auto"/>
      </w:pPr>
      <w:r>
        <w:separator/>
      </w:r>
    </w:p>
  </w:footnote>
  <w:footnote w:type="continuationSeparator" w:id="0">
    <w:p w:rsidR="00A14536" w:rsidRDefault="00A145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608087"/>
      <w:docPartObj>
        <w:docPartGallery w:val="Page Numbers (Top of Page)"/>
        <w:docPartUnique/>
      </w:docPartObj>
    </w:sdtPr>
    <w:sdtEndPr/>
    <w:sdtContent>
      <w:p w:rsidR="00B23AF8" w:rsidRDefault="00B23AF8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B8C">
          <w:rPr>
            <w:noProof/>
          </w:rPr>
          <w:t>2</w:t>
        </w:r>
        <w:r>
          <w:fldChar w:fldCharType="end"/>
        </w:r>
      </w:p>
    </w:sdtContent>
  </w:sdt>
  <w:p w:rsidR="00B23AF8" w:rsidRDefault="00B23AF8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0724"/>
    <w:multiLevelType w:val="hybridMultilevel"/>
    <w:tmpl w:val="66487196"/>
    <w:lvl w:ilvl="0" w:tplc="F7C4B9C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56E9352">
      <w:start w:val="1"/>
      <w:numFmt w:val="lowerLetter"/>
      <w:lvlText w:val="%2."/>
      <w:lvlJc w:val="left"/>
      <w:pPr>
        <w:ind w:left="1789" w:hanging="360"/>
      </w:pPr>
    </w:lvl>
    <w:lvl w:ilvl="2" w:tplc="3354637C">
      <w:start w:val="1"/>
      <w:numFmt w:val="lowerRoman"/>
      <w:lvlText w:val="%3."/>
      <w:lvlJc w:val="right"/>
      <w:pPr>
        <w:ind w:left="2509" w:hanging="180"/>
      </w:pPr>
    </w:lvl>
    <w:lvl w:ilvl="3" w:tplc="04B63C78">
      <w:start w:val="1"/>
      <w:numFmt w:val="decimal"/>
      <w:lvlText w:val="%4."/>
      <w:lvlJc w:val="left"/>
      <w:pPr>
        <w:ind w:left="3229" w:hanging="360"/>
      </w:pPr>
    </w:lvl>
    <w:lvl w:ilvl="4" w:tplc="44140B24">
      <w:start w:val="1"/>
      <w:numFmt w:val="lowerLetter"/>
      <w:lvlText w:val="%5."/>
      <w:lvlJc w:val="left"/>
      <w:pPr>
        <w:ind w:left="3949" w:hanging="360"/>
      </w:pPr>
    </w:lvl>
    <w:lvl w:ilvl="5" w:tplc="CFF6B3CC">
      <w:start w:val="1"/>
      <w:numFmt w:val="lowerRoman"/>
      <w:lvlText w:val="%6."/>
      <w:lvlJc w:val="right"/>
      <w:pPr>
        <w:ind w:left="4669" w:hanging="180"/>
      </w:pPr>
    </w:lvl>
    <w:lvl w:ilvl="6" w:tplc="4454B276">
      <w:start w:val="1"/>
      <w:numFmt w:val="decimal"/>
      <w:lvlText w:val="%7."/>
      <w:lvlJc w:val="left"/>
      <w:pPr>
        <w:ind w:left="5389" w:hanging="360"/>
      </w:pPr>
    </w:lvl>
    <w:lvl w:ilvl="7" w:tplc="D9702738">
      <w:start w:val="1"/>
      <w:numFmt w:val="lowerLetter"/>
      <w:lvlText w:val="%8."/>
      <w:lvlJc w:val="left"/>
      <w:pPr>
        <w:ind w:left="6109" w:hanging="360"/>
      </w:pPr>
    </w:lvl>
    <w:lvl w:ilvl="8" w:tplc="D2C43840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0D4891"/>
    <w:multiLevelType w:val="hybridMultilevel"/>
    <w:tmpl w:val="862E27A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EE634E"/>
    <w:multiLevelType w:val="hybridMultilevel"/>
    <w:tmpl w:val="5866CEBA"/>
    <w:lvl w:ilvl="0" w:tplc="2BEC7E7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9070CB"/>
    <w:multiLevelType w:val="multilevel"/>
    <w:tmpl w:val="223833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4BAE26C8"/>
    <w:multiLevelType w:val="hybridMultilevel"/>
    <w:tmpl w:val="1F5EE246"/>
    <w:lvl w:ilvl="0" w:tplc="21F0556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752"/>
    <w:rsid w:val="00002811"/>
    <w:rsid w:val="00005C4A"/>
    <w:rsid w:val="0001702A"/>
    <w:rsid w:val="000269A7"/>
    <w:rsid w:val="00032BEA"/>
    <w:rsid w:val="000345AF"/>
    <w:rsid w:val="00034F07"/>
    <w:rsid w:val="00041453"/>
    <w:rsid w:val="00043587"/>
    <w:rsid w:val="000444E3"/>
    <w:rsid w:val="00051020"/>
    <w:rsid w:val="0005200C"/>
    <w:rsid w:val="0005531E"/>
    <w:rsid w:val="00055723"/>
    <w:rsid w:val="00062F67"/>
    <w:rsid w:val="000630B4"/>
    <w:rsid w:val="00064DF1"/>
    <w:rsid w:val="00084F7E"/>
    <w:rsid w:val="000B19F2"/>
    <w:rsid w:val="000C2189"/>
    <w:rsid w:val="000C34C9"/>
    <w:rsid w:val="000D35F7"/>
    <w:rsid w:val="000D61C7"/>
    <w:rsid w:val="000E0227"/>
    <w:rsid w:val="000E2173"/>
    <w:rsid w:val="000E2807"/>
    <w:rsid w:val="000E2BCF"/>
    <w:rsid w:val="000E5961"/>
    <w:rsid w:val="000E7253"/>
    <w:rsid w:val="000F0E73"/>
    <w:rsid w:val="000F5ACB"/>
    <w:rsid w:val="00102BBD"/>
    <w:rsid w:val="00105DD8"/>
    <w:rsid w:val="00106B3E"/>
    <w:rsid w:val="001074FE"/>
    <w:rsid w:val="001137BA"/>
    <w:rsid w:val="00113C98"/>
    <w:rsid w:val="00117AF8"/>
    <w:rsid w:val="00121A3D"/>
    <w:rsid w:val="00122625"/>
    <w:rsid w:val="001236D2"/>
    <w:rsid w:val="00137A1D"/>
    <w:rsid w:val="00140B8D"/>
    <w:rsid w:val="00140D0D"/>
    <w:rsid w:val="00142C9A"/>
    <w:rsid w:val="00152267"/>
    <w:rsid w:val="00154E9A"/>
    <w:rsid w:val="00155177"/>
    <w:rsid w:val="0015755A"/>
    <w:rsid w:val="00165FF9"/>
    <w:rsid w:val="001668EB"/>
    <w:rsid w:val="0017288E"/>
    <w:rsid w:val="00175C6E"/>
    <w:rsid w:val="00177E79"/>
    <w:rsid w:val="00192912"/>
    <w:rsid w:val="0019552C"/>
    <w:rsid w:val="00195E6E"/>
    <w:rsid w:val="001A15E2"/>
    <w:rsid w:val="001A2508"/>
    <w:rsid w:val="001A55FA"/>
    <w:rsid w:val="001A5CF1"/>
    <w:rsid w:val="001B22F4"/>
    <w:rsid w:val="001B2BDF"/>
    <w:rsid w:val="001B5EFC"/>
    <w:rsid w:val="001C655F"/>
    <w:rsid w:val="001E225D"/>
    <w:rsid w:val="001E5E3A"/>
    <w:rsid w:val="001F11DD"/>
    <w:rsid w:val="001F5BFC"/>
    <w:rsid w:val="001F7738"/>
    <w:rsid w:val="00200770"/>
    <w:rsid w:val="00216A6C"/>
    <w:rsid w:val="00216D6D"/>
    <w:rsid w:val="00220EDA"/>
    <w:rsid w:val="00223590"/>
    <w:rsid w:val="00230BD6"/>
    <w:rsid w:val="002316E6"/>
    <w:rsid w:val="00232A3E"/>
    <w:rsid w:val="00234240"/>
    <w:rsid w:val="00241A18"/>
    <w:rsid w:val="0024295F"/>
    <w:rsid w:val="00243FD3"/>
    <w:rsid w:val="0024587B"/>
    <w:rsid w:val="002503AB"/>
    <w:rsid w:val="002648E3"/>
    <w:rsid w:val="002714B8"/>
    <w:rsid w:val="00271D46"/>
    <w:rsid w:val="00275E3F"/>
    <w:rsid w:val="002812AA"/>
    <w:rsid w:val="002827CB"/>
    <w:rsid w:val="00284613"/>
    <w:rsid w:val="00286339"/>
    <w:rsid w:val="00290F8B"/>
    <w:rsid w:val="00292FFC"/>
    <w:rsid w:val="002B2384"/>
    <w:rsid w:val="002B5349"/>
    <w:rsid w:val="002C1F60"/>
    <w:rsid w:val="002C2C9D"/>
    <w:rsid w:val="002C33EB"/>
    <w:rsid w:val="002C3DE1"/>
    <w:rsid w:val="002C6BCD"/>
    <w:rsid w:val="002C7574"/>
    <w:rsid w:val="002D135B"/>
    <w:rsid w:val="002D6FCB"/>
    <w:rsid w:val="002E2E7A"/>
    <w:rsid w:val="002E3371"/>
    <w:rsid w:val="002E4DBE"/>
    <w:rsid w:val="002F433E"/>
    <w:rsid w:val="00300543"/>
    <w:rsid w:val="00305510"/>
    <w:rsid w:val="00305F2A"/>
    <w:rsid w:val="0031085E"/>
    <w:rsid w:val="00310A1A"/>
    <w:rsid w:val="00313231"/>
    <w:rsid w:val="003175CF"/>
    <w:rsid w:val="00330327"/>
    <w:rsid w:val="003333F2"/>
    <w:rsid w:val="003358B4"/>
    <w:rsid w:val="003376CF"/>
    <w:rsid w:val="00337FE4"/>
    <w:rsid w:val="00341AF3"/>
    <w:rsid w:val="00341E87"/>
    <w:rsid w:val="003425D0"/>
    <w:rsid w:val="003578E5"/>
    <w:rsid w:val="00362E23"/>
    <w:rsid w:val="00376253"/>
    <w:rsid w:val="00377064"/>
    <w:rsid w:val="00385A1F"/>
    <w:rsid w:val="003870F3"/>
    <w:rsid w:val="00387F56"/>
    <w:rsid w:val="0039446F"/>
    <w:rsid w:val="00397DDC"/>
    <w:rsid w:val="003C07CB"/>
    <w:rsid w:val="003C12BB"/>
    <w:rsid w:val="003D1D6C"/>
    <w:rsid w:val="003D27C2"/>
    <w:rsid w:val="003D5D21"/>
    <w:rsid w:val="003D6752"/>
    <w:rsid w:val="003E10A7"/>
    <w:rsid w:val="003E3A5F"/>
    <w:rsid w:val="003E4B9E"/>
    <w:rsid w:val="003F7042"/>
    <w:rsid w:val="00401841"/>
    <w:rsid w:val="00402999"/>
    <w:rsid w:val="00410D73"/>
    <w:rsid w:val="00420ACA"/>
    <w:rsid w:val="00422170"/>
    <w:rsid w:val="00426C84"/>
    <w:rsid w:val="0043360B"/>
    <w:rsid w:val="00434ED3"/>
    <w:rsid w:val="004361AF"/>
    <w:rsid w:val="004439BF"/>
    <w:rsid w:val="00444862"/>
    <w:rsid w:val="00445D05"/>
    <w:rsid w:val="00453317"/>
    <w:rsid w:val="004601AE"/>
    <w:rsid w:val="00467BAF"/>
    <w:rsid w:val="00472C9A"/>
    <w:rsid w:val="00475309"/>
    <w:rsid w:val="00475A37"/>
    <w:rsid w:val="0047731F"/>
    <w:rsid w:val="00480210"/>
    <w:rsid w:val="004802D1"/>
    <w:rsid w:val="0048508D"/>
    <w:rsid w:val="004859C8"/>
    <w:rsid w:val="004903BF"/>
    <w:rsid w:val="0049071A"/>
    <w:rsid w:val="00491B58"/>
    <w:rsid w:val="00492589"/>
    <w:rsid w:val="00495430"/>
    <w:rsid w:val="004A0654"/>
    <w:rsid w:val="004A4BCA"/>
    <w:rsid w:val="004A5281"/>
    <w:rsid w:val="004B0DEA"/>
    <w:rsid w:val="004B21DB"/>
    <w:rsid w:val="004B3894"/>
    <w:rsid w:val="004B4273"/>
    <w:rsid w:val="004C1241"/>
    <w:rsid w:val="004C21D5"/>
    <w:rsid w:val="004D57F1"/>
    <w:rsid w:val="004D594B"/>
    <w:rsid w:val="004E2B70"/>
    <w:rsid w:val="004E2F77"/>
    <w:rsid w:val="004E302B"/>
    <w:rsid w:val="004F01E1"/>
    <w:rsid w:val="004F5AD1"/>
    <w:rsid w:val="004F7788"/>
    <w:rsid w:val="00503CC3"/>
    <w:rsid w:val="00506041"/>
    <w:rsid w:val="00512EA8"/>
    <w:rsid w:val="00520395"/>
    <w:rsid w:val="00520C6A"/>
    <w:rsid w:val="00521246"/>
    <w:rsid w:val="0052137A"/>
    <w:rsid w:val="00522E32"/>
    <w:rsid w:val="005247DB"/>
    <w:rsid w:val="00533AAC"/>
    <w:rsid w:val="00535300"/>
    <w:rsid w:val="00537467"/>
    <w:rsid w:val="005521CC"/>
    <w:rsid w:val="00556218"/>
    <w:rsid w:val="00556FF4"/>
    <w:rsid w:val="00560088"/>
    <w:rsid w:val="00562C5D"/>
    <w:rsid w:val="00563663"/>
    <w:rsid w:val="00563F6E"/>
    <w:rsid w:val="005652B8"/>
    <w:rsid w:val="005703E1"/>
    <w:rsid w:val="005718E9"/>
    <w:rsid w:val="005723EE"/>
    <w:rsid w:val="005733C0"/>
    <w:rsid w:val="005747C0"/>
    <w:rsid w:val="00577BAD"/>
    <w:rsid w:val="00582A98"/>
    <w:rsid w:val="00583EBB"/>
    <w:rsid w:val="00590320"/>
    <w:rsid w:val="00590960"/>
    <w:rsid w:val="00593DAF"/>
    <w:rsid w:val="00596B36"/>
    <w:rsid w:val="005B38BC"/>
    <w:rsid w:val="005B6A10"/>
    <w:rsid w:val="005C01CA"/>
    <w:rsid w:val="005C4959"/>
    <w:rsid w:val="005C5DC8"/>
    <w:rsid w:val="005D1D11"/>
    <w:rsid w:val="005D55AA"/>
    <w:rsid w:val="005D79B4"/>
    <w:rsid w:val="005F560F"/>
    <w:rsid w:val="00601EFE"/>
    <w:rsid w:val="006021B0"/>
    <w:rsid w:val="00602A58"/>
    <w:rsid w:val="006039C2"/>
    <w:rsid w:val="0060471D"/>
    <w:rsid w:val="00625D10"/>
    <w:rsid w:val="0063245E"/>
    <w:rsid w:val="006354F8"/>
    <w:rsid w:val="0063628E"/>
    <w:rsid w:val="0064473D"/>
    <w:rsid w:val="0064552E"/>
    <w:rsid w:val="00647385"/>
    <w:rsid w:val="00647EC8"/>
    <w:rsid w:val="006535C7"/>
    <w:rsid w:val="00654A47"/>
    <w:rsid w:val="00657DEA"/>
    <w:rsid w:val="00664185"/>
    <w:rsid w:val="00665970"/>
    <w:rsid w:val="00675F35"/>
    <w:rsid w:val="00681685"/>
    <w:rsid w:val="006818D3"/>
    <w:rsid w:val="006834FD"/>
    <w:rsid w:val="00685D49"/>
    <w:rsid w:val="00695DE5"/>
    <w:rsid w:val="006A6BBE"/>
    <w:rsid w:val="006A7909"/>
    <w:rsid w:val="006A7A69"/>
    <w:rsid w:val="006C77DC"/>
    <w:rsid w:val="006D3B28"/>
    <w:rsid w:val="006D7EA6"/>
    <w:rsid w:val="006E0969"/>
    <w:rsid w:val="006E196B"/>
    <w:rsid w:val="006E2360"/>
    <w:rsid w:val="006E4762"/>
    <w:rsid w:val="006E7C82"/>
    <w:rsid w:val="006F0483"/>
    <w:rsid w:val="006F52D7"/>
    <w:rsid w:val="006F55DF"/>
    <w:rsid w:val="006F611E"/>
    <w:rsid w:val="00712E41"/>
    <w:rsid w:val="007167AD"/>
    <w:rsid w:val="0072004D"/>
    <w:rsid w:val="00726516"/>
    <w:rsid w:val="0073137B"/>
    <w:rsid w:val="00731E0B"/>
    <w:rsid w:val="007336D2"/>
    <w:rsid w:val="00734679"/>
    <w:rsid w:val="00736CF7"/>
    <w:rsid w:val="007375F1"/>
    <w:rsid w:val="00740E45"/>
    <w:rsid w:val="00750202"/>
    <w:rsid w:val="007505FA"/>
    <w:rsid w:val="0075423F"/>
    <w:rsid w:val="007562E2"/>
    <w:rsid w:val="00757221"/>
    <w:rsid w:val="007578BE"/>
    <w:rsid w:val="00760523"/>
    <w:rsid w:val="00766D73"/>
    <w:rsid w:val="007718D7"/>
    <w:rsid w:val="00772C11"/>
    <w:rsid w:val="00772D09"/>
    <w:rsid w:val="00777EA9"/>
    <w:rsid w:val="007822AC"/>
    <w:rsid w:val="00782765"/>
    <w:rsid w:val="00786A45"/>
    <w:rsid w:val="00790454"/>
    <w:rsid w:val="00793710"/>
    <w:rsid w:val="007957D3"/>
    <w:rsid w:val="007A1FB7"/>
    <w:rsid w:val="007A31DF"/>
    <w:rsid w:val="007A7F71"/>
    <w:rsid w:val="007B3282"/>
    <w:rsid w:val="007C0080"/>
    <w:rsid w:val="007D084A"/>
    <w:rsid w:val="007D0BBB"/>
    <w:rsid w:val="007D54AB"/>
    <w:rsid w:val="007D6B8C"/>
    <w:rsid w:val="007E5C05"/>
    <w:rsid w:val="007E7B92"/>
    <w:rsid w:val="00802F62"/>
    <w:rsid w:val="00803763"/>
    <w:rsid w:val="00812E9F"/>
    <w:rsid w:val="008134CA"/>
    <w:rsid w:val="00817204"/>
    <w:rsid w:val="0082516B"/>
    <w:rsid w:val="00830938"/>
    <w:rsid w:val="00840BF4"/>
    <w:rsid w:val="00840D6C"/>
    <w:rsid w:val="008420CD"/>
    <w:rsid w:val="00845303"/>
    <w:rsid w:val="00845D97"/>
    <w:rsid w:val="00851B46"/>
    <w:rsid w:val="00851D20"/>
    <w:rsid w:val="00862874"/>
    <w:rsid w:val="0086309C"/>
    <w:rsid w:val="00865498"/>
    <w:rsid w:val="00865E15"/>
    <w:rsid w:val="0086626D"/>
    <w:rsid w:val="00867705"/>
    <w:rsid w:val="008753AD"/>
    <w:rsid w:val="00893EDC"/>
    <w:rsid w:val="00895F5B"/>
    <w:rsid w:val="008A1F20"/>
    <w:rsid w:val="008A2BA4"/>
    <w:rsid w:val="008A36C9"/>
    <w:rsid w:val="008A4915"/>
    <w:rsid w:val="008B0A81"/>
    <w:rsid w:val="008B2649"/>
    <w:rsid w:val="008B3D89"/>
    <w:rsid w:val="008C09F7"/>
    <w:rsid w:val="008C0DF7"/>
    <w:rsid w:val="008C1F72"/>
    <w:rsid w:val="008C22F2"/>
    <w:rsid w:val="008C5A57"/>
    <w:rsid w:val="008C7E84"/>
    <w:rsid w:val="008D03C7"/>
    <w:rsid w:val="008D246E"/>
    <w:rsid w:val="008D38A1"/>
    <w:rsid w:val="008D4F74"/>
    <w:rsid w:val="008E108A"/>
    <w:rsid w:val="008E7209"/>
    <w:rsid w:val="008F57C3"/>
    <w:rsid w:val="008F5ACD"/>
    <w:rsid w:val="008F7F1D"/>
    <w:rsid w:val="00902549"/>
    <w:rsid w:val="009043BB"/>
    <w:rsid w:val="00910AE9"/>
    <w:rsid w:val="00910B84"/>
    <w:rsid w:val="00926DEB"/>
    <w:rsid w:val="00931F46"/>
    <w:rsid w:val="0093707F"/>
    <w:rsid w:val="009521BD"/>
    <w:rsid w:val="00954757"/>
    <w:rsid w:val="00962482"/>
    <w:rsid w:val="00964078"/>
    <w:rsid w:val="00982C3D"/>
    <w:rsid w:val="00983F31"/>
    <w:rsid w:val="0098557E"/>
    <w:rsid w:val="00990958"/>
    <w:rsid w:val="0099379E"/>
    <w:rsid w:val="009A0293"/>
    <w:rsid w:val="009B738B"/>
    <w:rsid w:val="009C7835"/>
    <w:rsid w:val="009D13E1"/>
    <w:rsid w:val="009D15A0"/>
    <w:rsid w:val="009D7FB3"/>
    <w:rsid w:val="009E5CFD"/>
    <w:rsid w:val="009F1170"/>
    <w:rsid w:val="009F316F"/>
    <w:rsid w:val="009F4AF7"/>
    <w:rsid w:val="009F5BB4"/>
    <w:rsid w:val="009F62C4"/>
    <w:rsid w:val="00A0170B"/>
    <w:rsid w:val="00A01752"/>
    <w:rsid w:val="00A02CC8"/>
    <w:rsid w:val="00A045BB"/>
    <w:rsid w:val="00A105A4"/>
    <w:rsid w:val="00A1195F"/>
    <w:rsid w:val="00A14536"/>
    <w:rsid w:val="00A16301"/>
    <w:rsid w:val="00A2286D"/>
    <w:rsid w:val="00A25783"/>
    <w:rsid w:val="00A258CC"/>
    <w:rsid w:val="00A25BD4"/>
    <w:rsid w:val="00A34690"/>
    <w:rsid w:val="00A37337"/>
    <w:rsid w:val="00A428F3"/>
    <w:rsid w:val="00A4566C"/>
    <w:rsid w:val="00A47900"/>
    <w:rsid w:val="00A5015B"/>
    <w:rsid w:val="00A52C89"/>
    <w:rsid w:val="00A53CBB"/>
    <w:rsid w:val="00A53FA9"/>
    <w:rsid w:val="00A54DC8"/>
    <w:rsid w:val="00A62359"/>
    <w:rsid w:val="00A6318D"/>
    <w:rsid w:val="00A63AC3"/>
    <w:rsid w:val="00A63E1E"/>
    <w:rsid w:val="00A63EDA"/>
    <w:rsid w:val="00A66F4C"/>
    <w:rsid w:val="00A67D7D"/>
    <w:rsid w:val="00A7393C"/>
    <w:rsid w:val="00A76425"/>
    <w:rsid w:val="00A76A04"/>
    <w:rsid w:val="00A85A69"/>
    <w:rsid w:val="00A94692"/>
    <w:rsid w:val="00A955A2"/>
    <w:rsid w:val="00A956C9"/>
    <w:rsid w:val="00A96C5E"/>
    <w:rsid w:val="00AA43D4"/>
    <w:rsid w:val="00AB02CE"/>
    <w:rsid w:val="00AB5A25"/>
    <w:rsid w:val="00AC4882"/>
    <w:rsid w:val="00AD23CA"/>
    <w:rsid w:val="00AD2843"/>
    <w:rsid w:val="00AD3B91"/>
    <w:rsid w:val="00AD78E2"/>
    <w:rsid w:val="00AE3191"/>
    <w:rsid w:val="00AE70FD"/>
    <w:rsid w:val="00AF0E01"/>
    <w:rsid w:val="00AF1AC4"/>
    <w:rsid w:val="00AF1D48"/>
    <w:rsid w:val="00B02A0E"/>
    <w:rsid w:val="00B160AB"/>
    <w:rsid w:val="00B2276D"/>
    <w:rsid w:val="00B23AF8"/>
    <w:rsid w:val="00B26572"/>
    <w:rsid w:val="00B31E75"/>
    <w:rsid w:val="00B323CF"/>
    <w:rsid w:val="00B5252E"/>
    <w:rsid w:val="00B5253D"/>
    <w:rsid w:val="00B5386F"/>
    <w:rsid w:val="00B60963"/>
    <w:rsid w:val="00B61AAE"/>
    <w:rsid w:val="00B666B6"/>
    <w:rsid w:val="00B703ED"/>
    <w:rsid w:val="00B712BF"/>
    <w:rsid w:val="00B77C80"/>
    <w:rsid w:val="00B81858"/>
    <w:rsid w:val="00B832E4"/>
    <w:rsid w:val="00B84413"/>
    <w:rsid w:val="00B84B97"/>
    <w:rsid w:val="00B91B62"/>
    <w:rsid w:val="00B963A2"/>
    <w:rsid w:val="00B96BFC"/>
    <w:rsid w:val="00B97076"/>
    <w:rsid w:val="00B97CDF"/>
    <w:rsid w:val="00BA23F7"/>
    <w:rsid w:val="00BA5D57"/>
    <w:rsid w:val="00BB3DF4"/>
    <w:rsid w:val="00BE0764"/>
    <w:rsid w:val="00BE0D68"/>
    <w:rsid w:val="00BF07BE"/>
    <w:rsid w:val="00BF32C8"/>
    <w:rsid w:val="00BF75E2"/>
    <w:rsid w:val="00C066E9"/>
    <w:rsid w:val="00C10568"/>
    <w:rsid w:val="00C13294"/>
    <w:rsid w:val="00C17041"/>
    <w:rsid w:val="00C21E4B"/>
    <w:rsid w:val="00C33152"/>
    <w:rsid w:val="00C36588"/>
    <w:rsid w:val="00C40A39"/>
    <w:rsid w:val="00C419A1"/>
    <w:rsid w:val="00C446DA"/>
    <w:rsid w:val="00C45CAC"/>
    <w:rsid w:val="00C46A4C"/>
    <w:rsid w:val="00C51D41"/>
    <w:rsid w:val="00C56987"/>
    <w:rsid w:val="00C57B61"/>
    <w:rsid w:val="00C62EA7"/>
    <w:rsid w:val="00C67D8B"/>
    <w:rsid w:val="00C67E5C"/>
    <w:rsid w:val="00C729F9"/>
    <w:rsid w:val="00C735C3"/>
    <w:rsid w:val="00C840A8"/>
    <w:rsid w:val="00C86B34"/>
    <w:rsid w:val="00C95CE9"/>
    <w:rsid w:val="00C96EEB"/>
    <w:rsid w:val="00CA0A91"/>
    <w:rsid w:val="00CB1269"/>
    <w:rsid w:val="00CB204B"/>
    <w:rsid w:val="00CB3581"/>
    <w:rsid w:val="00CB666D"/>
    <w:rsid w:val="00CB6F72"/>
    <w:rsid w:val="00CC53F7"/>
    <w:rsid w:val="00CC7192"/>
    <w:rsid w:val="00CD1814"/>
    <w:rsid w:val="00CD2C10"/>
    <w:rsid w:val="00CD5AFB"/>
    <w:rsid w:val="00CD5ECD"/>
    <w:rsid w:val="00CD6530"/>
    <w:rsid w:val="00CD7F86"/>
    <w:rsid w:val="00CE24DA"/>
    <w:rsid w:val="00CE4ACF"/>
    <w:rsid w:val="00CE6641"/>
    <w:rsid w:val="00CE69A1"/>
    <w:rsid w:val="00CF35D9"/>
    <w:rsid w:val="00CF56BF"/>
    <w:rsid w:val="00CF60C6"/>
    <w:rsid w:val="00CF7AF1"/>
    <w:rsid w:val="00D06E6F"/>
    <w:rsid w:val="00D1533F"/>
    <w:rsid w:val="00D2542F"/>
    <w:rsid w:val="00D33173"/>
    <w:rsid w:val="00D36ACE"/>
    <w:rsid w:val="00D41184"/>
    <w:rsid w:val="00D41EE2"/>
    <w:rsid w:val="00D4431E"/>
    <w:rsid w:val="00D44D61"/>
    <w:rsid w:val="00D46BB7"/>
    <w:rsid w:val="00D619A1"/>
    <w:rsid w:val="00D71174"/>
    <w:rsid w:val="00D72436"/>
    <w:rsid w:val="00D72E42"/>
    <w:rsid w:val="00D7767F"/>
    <w:rsid w:val="00D838C6"/>
    <w:rsid w:val="00D84AFA"/>
    <w:rsid w:val="00D932B3"/>
    <w:rsid w:val="00D94FBE"/>
    <w:rsid w:val="00D95787"/>
    <w:rsid w:val="00D97EC8"/>
    <w:rsid w:val="00DA4B6E"/>
    <w:rsid w:val="00DA6FFB"/>
    <w:rsid w:val="00DA7306"/>
    <w:rsid w:val="00DD0708"/>
    <w:rsid w:val="00DD2B11"/>
    <w:rsid w:val="00DD463E"/>
    <w:rsid w:val="00DD6157"/>
    <w:rsid w:val="00DE0E42"/>
    <w:rsid w:val="00DE27DA"/>
    <w:rsid w:val="00DE6E96"/>
    <w:rsid w:val="00DF2B36"/>
    <w:rsid w:val="00DF57A4"/>
    <w:rsid w:val="00DF7468"/>
    <w:rsid w:val="00E051F2"/>
    <w:rsid w:val="00E07BA7"/>
    <w:rsid w:val="00E170BE"/>
    <w:rsid w:val="00E17406"/>
    <w:rsid w:val="00E20C57"/>
    <w:rsid w:val="00E213EE"/>
    <w:rsid w:val="00E30EE1"/>
    <w:rsid w:val="00E319B7"/>
    <w:rsid w:val="00E34669"/>
    <w:rsid w:val="00E40890"/>
    <w:rsid w:val="00E4227D"/>
    <w:rsid w:val="00E44D18"/>
    <w:rsid w:val="00E466AD"/>
    <w:rsid w:val="00E50383"/>
    <w:rsid w:val="00E5762A"/>
    <w:rsid w:val="00E6042A"/>
    <w:rsid w:val="00E723E9"/>
    <w:rsid w:val="00E753E1"/>
    <w:rsid w:val="00E7557D"/>
    <w:rsid w:val="00E92C45"/>
    <w:rsid w:val="00E93161"/>
    <w:rsid w:val="00EA596D"/>
    <w:rsid w:val="00EA7633"/>
    <w:rsid w:val="00EB02E2"/>
    <w:rsid w:val="00EB31F8"/>
    <w:rsid w:val="00EB5008"/>
    <w:rsid w:val="00EC1924"/>
    <w:rsid w:val="00EC1C9E"/>
    <w:rsid w:val="00EE0E01"/>
    <w:rsid w:val="00EE1890"/>
    <w:rsid w:val="00EE2C04"/>
    <w:rsid w:val="00EF1BFA"/>
    <w:rsid w:val="00EF2974"/>
    <w:rsid w:val="00EF2A6E"/>
    <w:rsid w:val="00F025E2"/>
    <w:rsid w:val="00F02DD3"/>
    <w:rsid w:val="00F06B42"/>
    <w:rsid w:val="00F070D8"/>
    <w:rsid w:val="00F11808"/>
    <w:rsid w:val="00F13422"/>
    <w:rsid w:val="00F1348B"/>
    <w:rsid w:val="00F13F22"/>
    <w:rsid w:val="00F155A4"/>
    <w:rsid w:val="00F20E02"/>
    <w:rsid w:val="00F24841"/>
    <w:rsid w:val="00F2488A"/>
    <w:rsid w:val="00F258EB"/>
    <w:rsid w:val="00F277F0"/>
    <w:rsid w:val="00F30B1D"/>
    <w:rsid w:val="00F34FBF"/>
    <w:rsid w:val="00F359F7"/>
    <w:rsid w:val="00F35B21"/>
    <w:rsid w:val="00F36E37"/>
    <w:rsid w:val="00F370E2"/>
    <w:rsid w:val="00F45741"/>
    <w:rsid w:val="00F5234D"/>
    <w:rsid w:val="00F605F5"/>
    <w:rsid w:val="00F61564"/>
    <w:rsid w:val="00F63047"/>
    <w:rsid w:val="00F64A71"/>
    <w:rsid w:val="00F66575"/>
    <w:rsid w:val="00F7237A"/>
    <w:rsid w:val="00F7347D"/>
    <w:rsid w:val="00F80A19"/>
    <w:rsid w:val="00F820CE"/>
    <w:rsid w:val="00F8438F"/>
    <w:rsid w:val="00F86143"/>
    <w:rsid w:val="00F86936"/>
    <w:rsid w:val="00F932AA"/>
    <w:rsid w:val="00F934F2"/>
    <w:rsid w:val="00F937D4"/>
    <w:rsid w:val="00FA4522"/>
    <w:rsid w:val="00FA5EEE"/>
    <w:rsid w:val="00FA7E9C"/>
    <w:rsid w:val="00FB52A3"/>
    <w:rsid w:val="00FB63BE"/>
    <w:rsid w:val="00FC78D2"/>
    <w:rsid w:val="00FD107D"/>
    <w:rsid w:val="00FD47C3"/>
    <w:rsid w:val="00FD4E58"/>
    <w:rsid w:val="00FD59D2"/>
    <w:rsid w:val="00FE3089"/>
    <w:rsid w:val="00FE3562"/>
    <w:rsid w:val="00FE49F5"/>
    <w:rsid w:val="00FF11F0"/>
    <w:rsid w:val="00FF23C2"/>
    <w:rsid w:val="00FF6187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73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"/>
    <w:link w:val="af7"/>
    <w:semiHidden/>
    <w:unhideWhenUsed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Normal">
    <w:name w:val="ConsNormal Знак"/>
    <w:basedOn w:val="a0"/>
    <w:link w:val="ConsNormal0"/>
    <w:rPr>
      <w:rFonts w:ascii="Arial" w:hAnsi="Arial" w:cs="Arial"/>
    </w:rPr>
  </w:style>
  <w:style w:type="paragraph" w:customStyle="1" w:styleId="ConsNormal0">
    <w:name w:val="ConsNormal"/>
    <w:link w:val="ConsNormal"/>
    <w:pPr>
      <w:widowControl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73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Body Text"/>
    <w:basedOn w:val="a"/>
    <w:link w:val="af7"/>
    <w:semiHidden/>
    <w:unhideWhenUsed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Знак"/>
    <w:basedOn w:val="a0"/>
    <w:link w:val="af6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Normal">
    <w:name w:val="ConsNormal Знак"/>
    <w:basedOn w:val="a0"/>
    <w:link w:val="ConsNormal0"/>
    <w:rPr>
      <w:rFonts w:ascii="Arial" w:hAnsi="Arial" w:cs="Arial"/>
    </w:rPr>
  </w:style>
  <w:style w:type="paragraph" w:customStyle="1" w:styleId="ConsNormal0">
    <w:name w:val="ConsNormal"/>
    <w:link w:val="ConsNormal"/>
    <w:pPr>
      <w:widowControl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torgi.gov.ru/new/public/legislation/re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lot-onlinr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18789-4084-43CA-ADF6-43E0D0BE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4905</Words>
  <Characters>27963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18</cp:revision>
  <cp:lastPrinted>2026-01-21T04:01:00Z</cp:lastPrinted>
  <dcterms:created xsi:type="dcterms:W3CDTF">2026-04-07T09:25:00Z</dcterms:created>
  <dcterms:modified xsi:type="dcterms:W3CDTF">2026-04-10T06:41:00Z</dcterms:modified>
</cp:coreProperties>
</file>